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3C" w:rsidRDefault="00E40F3C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0F3C" w:rsidRDefault="00E40F3C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D01860">
        <w:rPr>
          <w:rFonts w:ascii="Times New Roman" w:eastAsia="Calibri" w:hAnsi="Times New Roman"/>
          <w:kern w:val="1"/>
          <w:sz w:val="28"/>
          <w:szCs w:val="28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D01860">
        <w:rPr>
          <w:rFonts w:ascii="Times New Roman" w:eastAsia="Calibri" w:hAnsi="Times New Roman"/>
          <w:kern w:val="1"/>
          <w:sz w:val="28"/>
          <w:szCs w:val="28"/>
        </w:rPr>
        <w:t>(физической культуры и спорта) п. Добринка</w:t>
      </w: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D01860" w:rsidRPr="00D01860" w:rsidRDefault="00E85435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>
        <w:rPr>
          <w:rFonts w:ascii="Times New Roman" w:eastAsia="Calibri" w:hAnsi="Times New Roman"/>
          <w:noProof/>
          <w:kern w:val="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286.35pt;margin-top:7.4pt;width:185.25pt;height:184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" strokecolor="white">
            <v:textbox>
              <w:txbxContent>
                <w:p w:rsidR="00D01860" w:rsidRPr="00392781" w:rsidRDefault="00D01860" w:rsidP="00D0186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D01860" w:rsidRPr="00392781" w:rsidRDefault="00F26B59" w:rsidP="00D0186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И.о. </w:t>
                  </w:r>
                  <w:r w:rsidR="00D01860" w:rsidRPr="00392781">
                    <w:rPr>
                      <w:rFonts w:ascii="Times New Roman" w:hAnsi="Times New Roman"/>
                      <w:sz w:val="28"/>
                      <w:szCs w:val="28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 </w:t>
                  </w:r>
                  <w:r w:rsidR="00D01860" w:rsidRPr="0039278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МАУ ДО ДООЦ </w:t>
                  </w:r>
                </w:p>
                <w:p w:rsidR="00D01860" w:rsidRPr="00D01860" w:rsidRDefault="00D01860" w:rsidP="00D0186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(ФК и С) п. Добринка</w:t>
                  </w:r>
                </w:p>
                <w:p w:rsidR="00D01860" w:rsidRDefault="00D01860" w:rsidP="00D0186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>_____</w:t>
                  </w:r>
                  <w:r w:rsidR="00F26B59" w:rsidRPr="00F26B59">
                    <w:rPr>
                      <w:rFonts w:ascii="Times New Roman" w:hAnsi="Times New Roman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53.8pt;height:38pt;visibility:visible;mso-wrap-style:square">
                        <v:imagedata r:id="rId7" o:title=""/>
                      </v:shape>
                    </w:pict>
                  </w:r>
                  <w:r w:rsidRPr="00392781">
                    <w:rPr>
                      <w:rFonts w:ascii="Times New Roman" w:hAnsi="Times New Roman"/>
                    </w:rPr>
                    <w:t>____</w:t>
                  </w:r>
                </w:p>
                <w:p w:rsidR="00D01860" w:rsidRPr="00392781" w:rsidRDefault="00F26B59" w:rsidP="00D0186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В.В.Першин</w:t>
                  </w:r>
                </w:p>
                <w:p w:rsidR="00D01860" w:rsidRPr="00392781" w:rsidRDefault="00D01860" w:rsidP="00D0186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 xml:space="preserve">Приказ №  </w:t>
                  </w:r>
                  <w:r w:rsidR="00F26B59">
                    <w:rPr>
                      <w:rFonts w:ascii="Times New Roman" w:hAnsi="Times New Roman"/>
                    </w:rPr>
                    <w:t>97</w:t>
                  </w:r>
                  <w:r>
                    <w:rPr>
                      <w:rFonts w:ascii="Times New Roman" w:hAnsi="Times New Roman"/>
                    </w:rPr>
                    <w:t xml:space="preserve">  от</w:t>
                  </w:r>
                  <w:r w:rsidR="00F26B59">
                    <w:rPr>
                      <w:rFonts w:ascii="Times New Roman" w:hAnsi="Times New Roman"/>
                    </w:rPr>
                    <w:t xml:space="preserve">  16.07.2025</w:t>
                  </w:r>
                  <w:r w:rsidRPr="00392781">
                    <w:rPr>
                      <w:rFonts w:ascii="Times New Roman" w:hAnsi="Times New Roman"/>
                    </w:rPr>
                    <w:t xml:space="preserve"> г.</w:t>
                  </w:r>
                </w:p>
              </w:txbxContent>
            </v:textbox>
          </v:shape>
        </w:pict>
      </w: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D01860">
        <w:rPr>
          <w:rFonts w:ascii="Times New Roman" w:eastAsia="Calibri" w:hAnsi="Times New Roman"/>
          <w:kern w:val="1"/>
          <w:sz w:val="28"/>
          <w:szCs w:val="28"/>
        </w:rPr>
        <w:t xml:space="preserve">Принята на заседании                                                                                 </w:t>
      </w: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D01860">
        <w:rPr>
          <w:rFonts w:ascii="Times New Roman" w:eastAsia="Calibri" w:hAnsi="Times New Roman"/>
          <w:kern w:val="1"/>
          <w:sz w:val="28"/>
          <w:szCs w:val="28"/>
        </w:rPr>
        <w:t>педагогического совета</w:t>
      </w:r>
    </w:p>
    <w:p w:rsidR="00D01860" w:rsidRPr="00D01860" w:rsidRDefault="00F26B59" w:rsidP="00D018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>
        <w:rPr>
          <w:rFonts w:ascii="Times New Roman" w:eastAsia="Calibri" w:hAnsi="Times New Roman"/>
          <w:kern w:val="1"/>
          <w:sz w:val="28"/>
          <w:szCs w:val="28"/>
        </w:rPr>
        <w:t>Протокол № 1 от 16.07.2025</w:t>
      </w:r>
      <w:r w:rsidR="00D01860" w:rsidRPr="00D01860">
        <w:rPr>
          <w:rFonts w:ascii="Times New Roman" w:eastAsia="Calibri" w:hAnsi="Times New Roman"/>
          <w:kern w:val="1"/>
          <w:sz w:val="28"/>
          <w:szCs w:val="28"/>
        </w:rPr>
        <w:t xml:space="preserve"> г.</w:t>
      </w: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D01860" w:rsidRPr="00D01860" w:rsidRDefault="00D01860" w:rsidP="00D01860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D01860">
        <w:rPr>
          <w:rFonts w:ascii="Times New Roman" w:eastAsia="Calibri" w:hAnsi="Times New Roman"/>
          <w:sz w:val="28"/>
          <w:szCs w:val="28"/>
        </w:rPr>
        <w:t xml:space="preserve">ОБЩЕРАЗВИВАЮЩАЯ ПРОГРАММА </w:t>
      </w: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D01860"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D01860">
        <w:rPr>
          <w:rFonts w:ascii="Times New Roman" w:eastAsia="Calibri" w:hAnsi="Times New Roman"/>
          <w:sz w:val="28"/>
          <w:szCs w:val="28"/>
        </w:rPr>
        <w:t>спортивной направленности «</w:t>
      </w:r>
      <w:r>
        <w:rPr>
          <w:rFonts w:ascii="Times New Roman" w:eastAsia="Calibri" w:hAnsi="Times New Roman"/>
          <w:sz w:val="28"/>
          <w:szCs w:val="28"/>
        </w:rPr>
        <w:t>Спортивный туризм</w:t>
      </w:r>
      <w:r w:rsidRPr="00D01860">
        <w:rPr>
          <w:rFonts w:ascii="Times New Roman" w:eastAsia="Calibri" w:hAnsi="Times New Roman"/>
          <w:sz w:val="28"/>
          <w:szCs w:val="28"/>
        </w:rPr>
        <w:t>»</w:t>
      </w:r>
    </w:p>
    <w:p w:rsidR="00D01860" w:rsidRPr="00D01860" w:rsidRDefault="00F26B59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2025-2026</w:t>
      </w:r>
      <w:r w:rsidR="00D01860" w:rsidRPr="00D01860">
        <w:rPr>
          <w:rFonts w:ascii="Times New Roman" w:eastAsia="Calibri" w:hAnsi="Times New Roman"/>
          <w:sz w:val="28"/>
          <w:szCs w:val="28"/>
        </w:rPr>
        <w:t xml:space="preserve"> учебный год.</w:t>
      </w: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4248"/>
        <w:textAlignment w:val="baseline"/>
        <w:rPr>
          <w:rFonts w:ascii="Times New Roman" w:eastAsia="Calibri" w:hAnsi="Times New Roman"/>
          <w:sz w:val="28"/>
          <w:szCs w:val="28"/>
        </w:rPr>
      </w:pPr>
      <w:r w:rsidRPr="00D01860">
        <w:rPr>
          <w:rFonts w:ascii="Times New Roman" w:eastAsia="Calibri" w:hAnsi="Times New Roman"/>
          <w:sz w:val="28"/>
          <w:szCs w:val="28"/>
        </w:rPr>
        <w:t>Разработал педагог дополнитель</w:t>
      </w:r>
      <w:r w:rsidR="0020797F">
        <w:rPr>
          <w:rFonts w:ascii="Times New Roman" w:eastAsia="Calibri" w:hAnsi="Times New Roman"/>
          <w:sz w:val="28"/>
          <w:szCs w:val="28"/>
        </w:rPr>
        <w:t xml:space="preserve">ного                образования </w:t>
      </w:r>
      <w:bookmarkStart w:id="0" w:name="_GoBack"/>
      <w:bookmarkEnd w:id="0"/>
      <w:r w:rsidR="00F26B59">
        <w:rPr>
          <w:rFonts w:ascii="Times New Roman" w:eastAsia="Calibri" w:hAnsi="Times New Roman"/>
          <w:sz w:val="28"/>
          <w:szCs w:val="28"/>
        </w:rPr>
        <w:t>Рокоссовский И.К.</w:t>
      </w: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D01860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01860" w:rsidRPr="00D01860" w:rsidRDefault="00B04D8F" w:rsidP="00D01860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Добринка - 202</w:t>
      </w:r>
      <w:r w:rsidR="00F26B59">
        <w:rPr>
          <w:rFonts w:ascii="Times New Roman" w:eastAsia="Calibri" w:hAnsi="Times New Roman"/>
          <w:sz w:val="28"/>
          <w:szCs w:val="28"/>
        </w:rPr>
        <w:t>5</w:t>
      </w:r>
    </w:p>
    <w:p w:rsidR="00E40F3C" w:rsidRDefault="00E40F3C" w:rsidP="00E40F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0F3C" w:rsidRDefault="00E40F3C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0F3C" w:rsidRDefault="00E40F3C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Содержание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Пояснительная записка______</w:t>
      </w:r>
      <w:r>
        <w:rPr>
          <w:rFonts w:ascii="Times New Roman" w:hAnsi="Times New Roman"/>
          <w:sz w:val="28"/>
          <w:szCs w:val="28"/>
        </w:rPr>
        <w:t>__________________________ - 3-5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Календарный учебный график</w:t>
      </w:r>
      <w:r>
        <w:rPr>
          <w:rFonts w:ascii="Times New Roman" w:hAnsi="Times New Roman"/>
          <w:sz w:val="28"/>
          <w:szCs w:val="28"/>
        </w:rPr>
        <w:t>__________________________ - 6</w:t>
      </w:r>
    </w:p>
    <w:p w:rsidR="00223B76" w:rsidRPr="00E177D7" w:rsidRDefault="00223B76" w:rsidP="00E177D7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Планируемые результаты ____</w:t>
      </w:r>
      <w:r>
        <w:rPr>
          <w:rFonts w:ascii="Times New Roman" w:hAnsi="Times New Roman"/>
          <w:sz w:val="28"/>
          <w:szCs w:val="28"/>
        </w:rPr>
        <w:t>__________________________ - 6-7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Учебный  план ___________</w:t>
      </w:r>
      <w:r>
        <w:rPr>
          <w:rFonts w:ascii="Times New Roman" w:hAnsi="Times New Roman"/>
          <w:sz w:val="28"/>
          <w:szCs w:val="28"/>
        </w:rPr>
        <w:t>____________________________ - 7-8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Содержание программы _______________________________ - </w:t>
      </w:r>
      <w:smartTag w:uri="urn:schemas-microsoft-com:office:smarttags" w:element="time">
        <w:smartTagPr>
          <w:attr w:name="Hour" w:val="8"/>
          <w:attr w:name="Minute" w:val="12"/>
        </w:smartTagPr>
        <w:r>
          <w:rPr>
            <w:rFonts w:ascii="Times New Roman" w:hAnsi="Times New Roman"/>
            <w:sz w:val="28"/>
            <w:szCs w:val="28"/>
          </w:rPr>
          <w:t>8-12</w:t>
        </w:r>
      </w:smartTag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Система контроля и оценочный материал ________________ - </w:t>
      </w:r>
      <w:smartTag w:uri="urn:schemas-microsoft-com:office:smarttags" w:element="time">
        <w:smartTagPr>
          <w:attr w:name="Hour" w:val="12"/>
          <w:attr w:name="Minute" w:val="14"/>
        </w:smartTagPr>
        <w:r>
          <w:rPr>
            <w:rFonts w:ascii="Times New Roman" w:hAnsi="Times New Roman"/>
            <w:sz w:val="28"/>
            <w:szCs w:val="28"/>
          </w:rPr>
          <w:t>12-14</w:t>
        </w:r>
      </w:smartTag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Организационно-педагогические условия_________________ - </w:t>
      </w:r>
      <w:r>
        <w:rPr>
          <w:rFonts w:ascii="Times New Roman" w:hAnsi="Times New Roman"/>
          <w:sz w:val="28"/>
          <w:szCs w:val="28"/>
        </w:rPr>
        <w:t>16</w:t>
      </w:r>
    </w:p>
    <w:p w:rsidR="00223B76" w:rsidRPr="00E177D7" w:rsidRDefault="00223B76" w:rsidP="00E177D7">
      <w:pPr>
        <w:spacing w:after="0"/>
        <w:ind w:left="45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реализации программы                                                                 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Организация работы с родите</w:t>
      </w:r>
      <w:r>
        <w:rPr>
          <w:rFonts w:ascii="Times New Roman" w:hAnsi="Times New Roman"/>
          <w:sz w:val="28"/>
          <w:szCs w:val="28"/>
        </w:rPr>
        <w:t>лями ______________________ - 16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Кадровые условия _________</w:t>
      </w:r>
      <w:r>
        <w:rPr>
          <w:rFonts w:ascii="Times New Roman" w:hAnsi="Times New Roman"/>
          <w:sz w:val="28"/>
          <w:szCs w:val="28"/>
        </w:rPr>
        <w:t>___________________________ - 16</w:t>
      </w:r>
    </w:p>
    <w:p w:rsidR="00223B76" w:rsidRPr="00E177D7" w:rsidRDefault="00223B76" w:rsidP="00E177D7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Методический материал _______________________________ - </w:t>
      </w:r>
      <w:r>
        <w:rPr>
          <w:rFonts w:ascii="Times New Roman" w:hAnsi="Times New Roman"/>
          <w:sz w:val="28"/>
          <w:szCs w:val="28"/>
        </w:rPr>
        <w:t>18</w:t>
      </w:r>
    </w:p>
    <w:p w:rsidR="00223B76" w:rsidRPr="00E177D7" w:rsidRDefault="00223B76" w:rsidP="00E177D7">
      <w:pPr>
        <w:spacing w:after="0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tabs>
          <w:tab w:val="left" w:pos="9360"/>
        </w:tabs>
        <w:spacing w:after="0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spacing w:after="0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77D7">
        <w:rPr>
          <w:rFonts w:ascii="Times New Roman" w:hAnsi="Times New Roman"/>
          <w:b/>
          <w:sz w:val="28"/>
          <w:szCs w:val="28"/>
          <w:u w:val="single"/>
        </w:rPr>
        <w:t>1.Пояснительная записка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Дополнительная общеразвивающая программа физкультурно-спортивной направленности «Спортивный туризм» составлена в соответствии</w:t>
      </w:r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 - Федеральный закон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bCs/>
            <w:color w:val="000000"/>
            <w:sz w:val="28"/>
            <w:szCs w:val="28"/>
          </w:rPr>
          <w:t>29.12.2012</w:t>
        </w:r>
      </w:smartTag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г. №273-ФЗ «Об образовании в Российской Федерации»;- Приказ  Министерства просвещения РФ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bCs/>
            <w:color w:val="000000"/>
            <w:sz w:val="28"/>
            <w:szCs w:val="28"/>
          </w:rPr>
          <w:t>9 ноября 2018г.</w:t>
        </w:r>
      </w:smartTag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- Распоряжение Правительства Российской Федерации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bCs/>
            <w:color w:val="000000"/>
            <w:sz w:val="28"/>
            <w:szCs w:val="28"/>
          </w:rPr>
          <w:t>4 сентября 2014 года</w:t>
        </w:r>
      </w:smartTag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 №1726-р «Концепция развития дополнительного образования детей»;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- Постановление Главного государственного санитарного врача Российской федерации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bCs/>
            <w:color w:val="000000"/>
            <w:sz w:val="28"/>
            <w:szCs w:val="28"/>
          </w:rPr>
          <w:t>4 июля 2014 года</w:t>
        </w:r>
      </w:smartTag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 № СанПиН 2.4.4.3172-14 «Санитарно-эпидемиологические требования к устройству, содержанию организации режима работы образовательных организаций дополнительного образования детей»;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- Письмо Минобрнауки РФ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bCs/>
            <w:color w:val="000000"/>
            <w:sz w:val="28"/>
            <w:szCs w:val="28"/>
          </w:rPr>
          <w:t>11.12.2006</w:t>
        </w:r>
      </w:smartTag>
      <w:r w:rsidRPr="00E177D7">
        <w:rPr>
          <w:rFonts w:ascii="Times New Roman" w:hAnsi="Times New Roman"/>
          <w:bCs/>
          <w:color w:val="000000"/>
          <w:sz w:val="28"/>
          <w:szCs w:val="28"/>
        </w:rPr>
        <w:t xml:space="preserve"> № 06-1844 «О примерных требованиях к программам дополнительного образования детей»;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177D7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E177D7">
        <w:rPr>
          <w:rFonts w:ascii="Times New Roman" w:hAnsi="Times New Roman"/>
          <w:sz w:val="28"/>
          <w:szCs w:val="28"/>
        </w:rPr>
        <w:t xml:space="preserve"> Приказ Министерства просвещения РФ от </w:t>
      </w:r>
      <w:smartTag w:uri="urn:schemas-microsoft-com:office:smarttags" w:element="metricconverter">
        <w:smartTagPr>
          <w:attr w:name="ProductID" w:val="6 л"/>
        </w:smartTagPr>
        <w:r w:rsidRPr="00E177D7">
          <w:rPr>
            <w:rFonts w:ascii="Times New Roman" w:hAnsi="Times New Roman"/>
            <w:sz w:val="28"/>
            <w:szCs w:val="28"/>
          </w:rPr>
          <w:t>9 ноября 2018г.</w:t>
        </w:r>
      </w:smartTag>
      <w:r w:rsidRPr="00E177D7">
        <w:rPr>
          <w:rFonts w:ascii="Times New Roman" w:hAnsi="Times New Roman"/>
          <w:sz w:val="28"/>
          <w:szCs w:val="28"/>
        </w:rPr>
        <w:t xml:space="preserve"> №196 «Об утверждении Порядка организации и осуществления образовательной деятельности  по дополнительным общеразвивающим программам».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pacing w:val="-30"/>
          <w:sz w:val="28"/>
          <w:szCs w:val="28"/>
        </w:rPr>
      </w:pPr>
      <w:r w:rsidRPr="00E177D7">
        <w:rPr>
          <w:rFonts w:ascii="Times New Roman" w:hAnsi="Times New Roman"/>
          <w:bCs/>
          <w:color w:val="000000"/>
          <w:sz w:val="28"/>
          <w:szCs w:val="28"/>
        </w:rPr>
        <w:t>- Устав МАУ ДО ДООЦ (ФК и С) п.</w:t>
      </w:r>
      <w:r w:rsidR="0042767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177D7">
        <w:rPr>
          <w:rFonts w:ascii="Times New Roman" w:hAnsi="Times New Roman"/>
          <w:bCs/>
          <w:color w:val="000000"/>
          <w:sz w:val="28"/>
          <w:szCs w:val="28"/>
        </w:rPr>
        <w:t>Добринка.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pacing w:val="-30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Направленность - туристско-краеведческая.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bCs/>
          <w:color w:val="000000"/>
          <w:spacing w:val="-30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Уровень освоения – стартовый.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Одним из ведущих факторов формирования исторического и патриотического сознания детей является туризм и краеведение.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Туристско-краеведческая деятельность является одной из самых доступных и эффективных форм обучения, воспитания и оздоровления учащихся, разумного использования их свободного времени. Она тесно связана с такими основными сторонами воспитания как нравственное, трудовое, эстетическое, физическое, значительно расширяет кругозор учащихся, способствует интенсивному умственному развитию.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Туристские занятия, походы, экскурсии, правильно подготовленные и хорошо проведённые, благотворно влияют на здоровье. Вместе с тем они обогащают детей знаниями, развивают волю, инициативу, стремление преодолевать трудности, дисциплинируют и организуют.</w:t>
      </w:r>
    </w:p>
    <w:p w:rsidR="00223B76" w:rsidRPr="00E177D7" w:rsidRDefault="00223B76" w:rsidP="00E177D7">
      <w:pPr>
        <w:spacing w:after="0" w:line="240" w:lineRule="auto"/>
        <w:ind w:firstLine="1140"/>
        <w:jc w:val="both"/>
        <w:rPr>
          <w:rFonts w:ascii="Times New Roman" w:eastAsia="A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>Актуальность программы</w:t>
      </w:r>
      <w:r w:rsidR="0042767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177D7">
        <w:rPr>
          <w:rFonts w:ascii="Times New Roman" w:hAnsi="Times New Roman"/>
          <w:sz w:val="28"/>
          <w:szCs w:val="28"/>
        </w:rPr>
        <w:t>обусловлена тем,</w:t>
      </w:r>
      <w:r w:rsidR="0042767B">
        <w:rPr>
          <w:rFonts w:ascii="Times New Roman" w:hAnsi="Times New Roman"/>
          <w:sz w:val="28"/>
          <w:szCs w:val="28"/>
        </w:rPr>
        <w:t xml:space="preserve"> </w:t>
      </w:r>
      <w:r w:rsidRPr="00E177D7">
        <w:rPr>
          <w:rFonts w:ascii="Times New Roman" w:hAnsi="Times New Roman"/>
          <w:sz w:val="28"/>
          <w:szCs w:val="28"/>
        </w:rPr>
        <w:t xml:space="preserve">что занимаясь в туристско-краеведческом объединении, ребята осваивают и закрепляют туристические навыки, умение рационально использовать силы и средства </w:t>
      </w:r>
      <w:r w:rsidRPr="00E177D7">
        <w:rPr>
          <w:rFonts w:ascii="Times New Roman" w:hAnsi="Times New Roman"/>
          <w:sz w:val="28"/>
          <w:szCs w:val="28"/>
        </w:rPr>
        <w:lastRenderedPageBreak/>
        <w:t>для преодоления возникающих трудностей. В детях воспитывается ответственность за порученное дело. Все это позволит учащимся умело ориентироваться во внезапно возникшей экстремальной ситуации, быстро принимать решение, разумно вести себя в непредсказуемой, порой, критической ситуации. Быть хорошо физически подготовленным, нести ответственность за себя и дорожить жизнью других.</w:t>
      </w:r>
    </w:p>
    <w:p w:rsidR="00223B76" w:rsidRPr="00E177D7" w:rsidRDefault="00223B76" w:rsidP="00E177D7">
      <w:pPr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eastAsia="A" w:hAnsi="Times New Roman"/>
          <w:sz w:val="28"/>
          <w:szCs w:val="28"/>
        </w:rPr>
        <w:t xml:space="preserve">В наше непростое время, когда возросли опасности природных катастроф, террористических актов, необходимо использовать возможности туризма для подготовки занимающихся к действиям в экстремальных ситуациях. А так же сейчас в наше время возрастает отчуждённость, жестокость между людьми, нужно тем более использовать возможности туризма для воспитания коллективизма, взаимовыручки. </w:t>
      </w:r>
      <w:r w:rsidRPr="00E177D7">
        <w:rPr>
          <w:rFonts w:ascii="Times New Roman" w:hAnsi="Times New Roman"/>
          <w:sz w:val="28"/>
          <w:szCs w:val="28"/>
        </w:rPr>
        <w:t xml:space="preserve">Туристический поход сочетает в себе активный здоровый отдых, обучает навыкам выживания в окружающей среде, оказанию первой медицинской помощи в чрезвычайных ситуациях, что ставит его в ряд наиболее эффективных средств комплексного воспитания подрастающего поколения. </w:t>
      </w:r>
    </w:p>
    <w:p w:rsidR="00223B76" w:rsidRPr="00E177D7" w:rsidRDefault="00223B76" w:rsidP="00E177D7">
      <w:pPr>
        <w:spacing w:after="0" w:line="240" w:lineRule="auto"/>
        <w:ind w:firstLine="1140"/>
        <w:jc w:val="both"/>
        <w:rPr>
          <w:rFonts w:ascii="Times New Roman" w:hAnsi="Times New Roman"/>
          <w:sz w:val="28"/>
          <w:szCs w:val="28"/>
          <w:u w:val="single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 xml:space="preserve">Новизна программы заключается в том, что 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отсутствуют Министерские программы по туризму и краеведению для детей младшего школьного возраста;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попытка реализовать идею творческого взаимодействия всех представителей образовательного процесса: учащихся и их родителей, педагогов дополнительного образования, классных руководителей в обучении, воспитании и в творческом развитии;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привлечь к активному доступному и познавательному отдыху  большую массу школьников, которые сейчас выбирают наиболее интересные формы организации и проведения свободного времени.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За основу при разработке дополнительной общеразвивающей программы  взяты программы туристско-краеведческого профиля «Юные туристы-краеведы» (Ю.С.Константинов), «Юные туристы-экологи» (Самарина И.А.). 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Программа была переработана в соответствии со спецификой занятий объединений в дополнительном образовании и с учетом возрастных особенностей учащихся.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Данная программа направлена на развитие оздоровительно-познавательной деятельности обучающихся. Программа «Спортивный туризм» предполагает подготовку и проведение занятий, туристских мероприятий (соревнований, походов и т.д.) таким образом, чтобы оказывалось преимущественное воздействие образовательно-воспитательного процесса на двигательную, творческую, познавательную и эмоциональную сферу ребёнка в непосредственном контакте с действительностью - окружающей природой и социальной средой. При этом адаптация организма ребёнка к физическим нагрузкам предполагает необходимость их строгого дозирования по объёму, продолжительности и напряжённости в соответствии с полом и возрастом детей.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177D7">
        <w:rPr>
          <w:rFonts w:ascii="Times New Roman" w:hAnsi="Times New Roman"/>
          <w:b/>
          <w:bCs/>
          <w:sz w:val="28"/>
          <w:szCs w:val="28"/>
        </w:rPr>
        <w:t>Цель программы:</w:t>
      </w:r>
      <w:r w:rsidR="004276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77D7">
        <w:rPr>
          <w:rFonts w:ascii="Times New Roman" w:hAnsi="Times New Roman"/>
          <w:color w:val="000000"/>
          <w:spacing w:val="2"/>
          <w:sz w:val="28"/>
          <w:szCs w:val="28"/>
        </w:rPr>
        <w:t>Развитие мотивации личности к здо</w:t>
      </w:r>
      <w:r w:rsidRPr="00E177D7">
        <w:rPr>
          <w:rFonts w:ascii="Times New Roman" w:hAnsi="Times New Roman"/>
          <w:color w:val="000000"/>
          <w:spacing w:val="1"/>
          <w:sz w:val="28"/>
          <w:szCs w:val="28"/>
        </w:rPr>
        <w:t xml:space="preserve">ровому образу жизни через формирование устойчивой потребности в занятиях </w:t>
      </w:r>
      <w:r w:rsidRPr="00E177D7">
        <w:rPr>
          <w:rFonts w:ascii="Times New Roman" w:hAnsi="Times New Roman"/>
          <w:color w:val="000000"/>
          <w:sz w:val="28"/>
          <w:szCs w:val="28"/>
        </w:rPr>
        <w:t>туризмом</w:t>
      </w:r>
      <w:r w:rsidRPr="00E177D7">
        <w:rPr>
          <w:rFonts w:ascii="Times New Roman" w:hAnsi="Times New Roman"/>
          <w:color w:val="000000"/>
          <w:spacing w:val="2"/>
          <w:sz w:val="28"/>
          <w:szCs w:val="28"/>
        </w:rPr>
        <w:t>, реализуемое в форме отдыха и общественно-полезной деятельности, характерным компонентом которого является учебно-тренировочное занятие, путешествие, соревнование, учебно-познавательные игры с элементами туризма.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Задачи: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177D7">
        <w:rPr>
          <w:rFonts w:ascii="Times New Roman" w:hAnsi="Times New Roman"/>
          <w:sz w:val="28"/>
          <w:szCs w:val="28"/>
        </w:rPr>
        <w:t>- развивать познавательный интерес в области туризма и краеведения;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color w:val="000000"/>
          <w:sz w:val="28"/>
          <w:szCs w:val="28"/>
          <w:lang w:eastAsia="en-US"/>
        </w:rPr>
        <w:t>- формировать</w:t>
      </w:r>
      <w:r w:rsidRPr="00E177D7">
        <w:rPr>
          <w:rFonts w:ascii="Times New Roman" w:hAnsi="Times New Roman"/>
          <w:sz w:val="28"/>
          <w:szCs w:val="28"/>
          <w:lang w:eastAsia="en-US"/>
        </w:rPr>
        <w:t xml:space="preserve"> мотивацию к занятиям физической культурой и туризмом, </w:t>
      </w:r>
      <w:r w:rsidRPr="00E177D7">
        <w:rPr>
          <w:rFonts w:ascii="Times New Roman" w:hAnsi="Times New Roman"/>
          <w:sz w:val="28"/>
          <w:szCs w:val="28"/>
        </w:rPr>
        <w:t xml:space="preserve">спортивным ориентированием, </w:t>
      </w:r>
      <w:r w:rsidRPr="00E177D7">
        <w:rPr>
          <w:rFonts w:ascii="Times New Roman" w:hAnsi="Times New Roman"/>
          <w:sz w:val="28"/>
          <w:szCs w:val="28"/>
          <w:lang w:eastAsia="en-US"/>
        </w:rPr>
        <w:t>ориентацию на здоровый образ жизни.</w:t>
      </w:r>
    </w:p>
    <w:p w:rsidR="00223B76" w:rsidRPr="00E177D7" w:rsidRDefault="00223B76" w:rsidP="00E17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lang w:eastAsia="en-US"/>
        </w:rPr>
        <w:t>- приобретать навыки и умения по</w:t>
      </w:r>
      <w:r w:rsidRPr="00E177D7">
        <w:rPr>
          <w:rFonts w:ascii="Times New Roman" w:hAnsi="Times New Roman"/>
          <w:sz w:val="28"/>
          <w:szCs w:val="28"/>
        </w:rPr>
        <w:t xml:space="preserve"> оказанию первой помощи в походных условиях, вязке узлов, разжиганию костра, поставке палатки, преодолению полосы препятствий, самостоятельно ориентироваться на местности при помощи карты и компаса;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развивать мотивацию к изучению проблем экологии и охраны природы;</w:t>
      </w:r>
    </w:p>
    <w:p w:rsidR="00223B76" w:rsidRPr="00E177D7" w:rsidRDefault="00223B76" w:rsidP="00E177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 формировать интерес к изучению истории и культуры г. Липецка и Липецкой области, природных особенностей родного края, климата, рельефа, рек.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177D7">
        <w:rPr>
          <w:rFonts w:ascii="Times New Roman" w:hAnsi="Times New Roman"/>
          <w:sz w:val="28"/>
          <w:szCs w:val="28"/>
          <w:lang w:eastAsia="en-US"/>
        </w:rPr>
        <w:t>- самостоятельно осуществлять поиск информации, необходимой для правильной организации жизнедеятельности и здорового образа жизни.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-формировать потребность в бережном отношении к памятникам, истории, культуре края, сохранении традиций малой родины.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развивать  самостоятельность и волевые качества воспитанников;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формировать умение вести себя в коллективе, организаторские навыки;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способствовать приобретению опыта самообслуживания,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самоорганизации и организации совместной деятельности.</w:t>
      </w:r>
    </w:p>
    <w:p w:rsidR="00223B76" w:rsidRPr="00E177D7" w:rsidRDefault="00223B76" w:rsidP="00E177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 xml:space="preserve"> Срок реализации программы</w:t>
      </w:r>
      <w:r w:rsidR="00A618A5">
        <w:rPr>
          <w:rFonts w:ascii="Times New Roman" w:hAnsi="Times New Roman"/>
          <w:sz w:val="28"/>
          <w:szCs w:val="28"/>
        </w:rPr>
        <w:t>: 1 год - 240 часов</w:t>
      </w:r>
      <w:r w:rsidRPr="00E177D7">
        <w:rPr>
          <w:rFonts w:ascii="Times New Roman" w:hAnsi="Times New Roman"/>
          <w:sz w:val="28"/>
          <w:szCs w:val="28"/>
        </w:rPr>
        <w:t>.</w:t>
      </w:r>
    </w:p>
    <w:p w:rsidR="00223B76" w:rsidRPr="00E177D7" w:rsidRDefault="00223B76" w:rsidP="00E177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>Адресат программы</w:t>
      </w:r>
      <w:r w:rsidRPr="00E177D7">
        <w:rPr>
          <w:rFonts w:ascii="Times New Roman" w:hAnsi="Times New Roman"/>
          <w:sz w:val="28"/>
          <w:szCs w:val="28"/>
        </w:rPr>
        <w:t xml:space="preserve">. Особенности возрастной группы: учащиеся </w:t>
      </w:r>
      <w:r>
        <w:rPr>
          <w:rFonts w:ascii="Times New Roman" w:hAnsi="Times New Roman"/>
          <w:sz w:val="28"/>
          <w:szCs w:val="28"/>
        </w:rPr>
        <w:t>6 -18</w:t>
      </w:r>
      <w:r w:rsidR="00A618A5">
        <w:rPr>
          <w:rFonts w:ascii="Times New Roman" w:hAnsi="Times New Roman"/>
          <w:sz w:val="28"/>
          <w:szCs w:val="28"/>
        </w:rPr>
        <w:t xml:space="preserve"> </w:t>
      </w:r>
      <w:r w:rsidRPr="00E177D7">
        <w:rPr>
          <w:rFonts w:ascii="Times New Roman" w:hAnsi="Times New Roman"/>
          <w:sz w:val="28"/>
          <w:szCs w:val="28"/>
        </w:rPr>
        <w:t xml:space="preserve">лет </w:t>
      </w:r>
    </w:p>
    <w:p w:rsidR="00223B76" w:rsidRPr="00E177D7" w:rsidRDefault="00223B76" w:rsidP="00E177D7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>Формы обучения</w:t>
      </w:r>
      <w:r w:rsidRPr="00E177D7">
        <w:rPr>
          <w:rFonts w:ascii="Times New Roman" w:hAnsi="Times New Roman"/>
          <w:sz w:val="28"/>
          <w:szCs w:val="28"/>
        </w:rPr>
        <w:t>: индивидуальные, групповые.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eastAsia="A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Программой предусмотрены </w:t>
      </w:r>
      <w:r w:rsidRPr="00E177D7">
        <w:rPr>
          <w:rFonts w:ascii="Times New Roman" w:hAnsi="Times New Roman"/>
          <w:sz w:val="28"/>
          <w:szCs w:val="28"/>
          <w:u w:val="single"/>
        </w:rPr>
        <w:t>теоретические и практические занятия.</w:t>
      </w:r>
      <w:r w:rsidRPr="00E177D7">
        <w:rPr>
          <w:rFonts w:ascii="Times New Roman" w:hAnsi="Times New Roman"/>
          <w:sz w:val="28"/>
          <w:szCs w:val="28"/>
        </w:rPr>
        <w:t xml:space="preserve"> Теоретические занятия могут проводиться в форме игр, конкурсов, творческих работ, викторин, игровых программ, игры с выполнением поисковых заданий (квест). Предполагается, что большая часть занятий будет проводиться на открытом воздухе, на школьном дворе или парке, в лесу, поэтому каждая тема занятий - организация активной оздоровительно-спортивной деятельности (физические упражнения; подвижные игры; мини-соревнования; состязания в помещениях и на природе; туристские и оздоровительные прогулки).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 xml:space="preserve"> По окончанию обучения в рамках учебных часов планируется проведение пешеходного однодневного похода.</w:t>
      </w:r>
    </w:p>
    <w:p w:rsidR="00223B76" w:rsidRPr="00E177D7" w:rsidRDefault="00223B76" w:rsidP="00E177D7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7D7">
        <w:rPr>
          <w:rFonts w:ascii="Times New Roman" w:hAnsi="Times New Roman"/>
          <w:b/>
          <w:bCs/>
          <w:sz w:val="28"/>
          <w:szCs w:val="28"/>
          <w:u w:val="single"/>
        </w:rPr>
        <w:t>2.Календарный учебный график</w:t>
      </w:r>
    </w:p>
    <w:p w:rsidR="00223B76" w:rsidRPr="00E177D7" w:rsidRDefault="00223B76" w:rsidP="00E177D7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23B76" w:rsidRPr="00E177D7" w:rsidRDefault="00223B76" w:rsidP="00E177D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177D7">
        <w:rPr>
          <w:rFonts w:ascii="Times New Roman" w:hAnsi="Times New Roman"/>
          <w:color w:val="000000"/>
          <w:sz w:val="28"/>
          <w:szCs w:val="28"/>
        </w:rPr>
        <w:t>Начало обучения - 1 сентября.</w:t>
      </w:r>
    </w:p>
    <w:p w:rsidR="00223B76" w:rsidRPr="00E177D7" w:rsidRDefault="00223B76" w:rsidP="00E177D7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E177D7">
        <w:rPr>
          <w:rFonts w:ascii="Times New Roman" w:hAnsi="Times New Roman"/>
          <w:color w:val="000000"/>
          <w:sz w:val="28"/>
          <w:szCs w:val="28"/>
        </w:rPr>
        <w:t>Окончание обучения – 30 июня.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77D7">
        <w:rPr>
          <w:rFonts w:ascii="Times New Roman" w:hAnsi="Times New Roman"/>
          <w:color w:val="000000"/>
          <w:sz w:val="28"/>
          <w:szCs w:val="28"/>
          <w:u w:val="single"/>
        </w:rPr>
        <w:t>Режим занятий</w:t>
      </w:r>
      <w:r w:rsidRPr="00E177D7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E177D7">
        <w:rPr>
          <w:rFonts w:ascii="Times New Roman" w:hAnsi="Times New Roman"/>
          <w:color w:val="000000"/>
          <w:sz w:val="28"/>
          <w:szCs w:val="28"/>
        </w:rPr>
        <w:t xml:space="preserve">Количество часов в неделю – </w:t>
      </w:r>
      <w:r w:rsidR="00A618A5">
        <w:rPr>
          <w:rFonts w:ascii="Times New Roman" w:hAnsi="Times New Roman"/>
          <w:sz w:val="28"/>
          <w:szCs w:val="28"/>
        </w:rPr>
        <w:t>6</w:t>
      </w:r>
      <w:r w:rsidRPr="00E177D7">
        <w:rPr>
          <w:rFonts w:ascii="Times New Roman" w:hAnsi="Times New Roman"/>
          <w:sz w:val="28"/>
          <w:szCs w:val="28"/>
        </w:rPr>
        <w:t xml:space="preserve"> ч. </w:t>
      </w:r>
      <w:r w:rsidRPr="00E177D7">
        <w:rPr>
          <w:rFonts w:ascii="Times New Roman" w:hAnsi="Times New Roman"/>
          <w:color w:val="000000"/>
          <w:sz w:val="28"/>
          <w:szCs w:val="28"/>
        </w:rPr>
        <w:t>Учебно-трен</w:t>
      </w:r>
      <w:r w:rsidR="00A618A5">
        <w:rPr>
          <w:rFonts w:ascii="Times New Roman" w:hAnsi="Times New Roman"/>
          <w:color w:val="000000"/>
          <w:sz w:val="28"/>
          <w:szCs w:val="28"/>
        </w:rPr>
        <w:t>ировочные занятия проводятся 3</w:t>
      </w:r>
      <w:r w:rsidRPr="00E177D7">
        <w:rPr>
          <w:rFonts w:ascii="Times New Roman" w:hAnsi="Times New Roman"/>
          <w:color w:val="000000"/>
          <w:sz w:val="28"/>
          <w:szCs w:val="28"/>
        </w:rPr>
        <w:t xml:space="preserve"> раза в недел</w:t>
      </w:r>
      <w:r w:rsidR="0042767B">
        <w:rPr>
          <w:rFonts w:ascii="Times New Roman" w:hAnsi="Times New Roman"/>
          <w:color w:val="000000"/>
          <w:sz w:val="28"/>
          <w:szCs w:val="28"/>
        </w:rPr>
        <w:t>ю по 2 занятия в день, каждое 40</w:t>
      </w:r>
      <w:r w:rsidRPr="00E177D7">
        <w:rPr>
          <w:rFonts w:ascii="Times New Roman" w:hAnsi="Times New Roman"/>
          <w:color w:val="000000"/>
          <w:sz w:val="28"/>
          <w:szCs w:val="28"/>
        </w:rPr>
        <w:t xml:space="preserve"> минут с обязательным перерывом 10 минут. 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Практическое занятие на местности, экскурсия в своем населенном пункте - 4 часа. Проведение одного дня похода,  экскурсии - 8 часов (с перерывом для приема пищи и соблюдением питьевого режима - после 6 часов занятия).</w:t>
      </w:r>
    </w:p>
    <w:p w:rsidR="00223B76" w:rsidRPr="00E177D7" w:rsidRDefault="00223B76" w:rsidP="00E177D7">
      <w:pPr>
        <w:pStyle w:val="Default"/>
        <w:ind w:firstLine="709"/>
        <w:jc w:val="both"/>
        <w:rPr>
          <w:sz w:val="28"/>
          <w:szCs w:val="28"/>
        </w:rPr>
      </w:pPr>
      <w:r w:rsidRPr="00E177D7">
        <w:rPr>
          <w:sz w:val="28"/>
          <w:szCs w:val="28"/>
        </w:rPr>
        <w:t>Сроки проведения промежут</w:t>
      </w:r>
      <w:r>
        <w:rPr>
          <w:sz w:val="28"/>
          <w:szCs w:val="28"/>
        </w:rPr>
        <w:t>очной (итоговой) аттестации: июнь</w:t>
      </w:r>
      <w:r w:rsidRPr="00E177D7">
        <w:rPr>
          <w:sz w:val="28"/>
          <w:szCs w:val="28"/>
        </w:rPr>
        <w:t>.</w:t>
      </w:r>
    </w:p>
    <w:p w:rsidR="00D01860" w:rsidRDefault="00223B76" w:rsidP="00D01860">
      <w:pPr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 каникулярное время работа с учащимися организуется по индивидуальному плану (при наличии контингента обучающихся в каникулярный период).</w:t>
      </w:r>
      <w:r w:rsidR="00D01860" w:rsidRPr="00D0186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1860" w:rsidRPr="00D01860" w:rsidRDefault="00D01860" w:rsidP="00D01860">
      <w:pPr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D01860">
        <w:rPr>
          <w:rFonts w:ascii="Times New Roman" w:hAnsi="Times New Roman"/>
          <w:b/>
          <w:bCs/>
          <w:sz w:val="28"/>
          <w:szCs w:val="28"/>
        </w:rPr>
        <w:t xml:space="preserve">План-график </w:t>
      </w: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7"/>
        <w:gridCol w:w="2137"/>
        <w:gridCol w:w="768"/>
        <w:gridCol w:w="539"/>
        <w:gridCol w:w="651"/>
        <w:gridCol w:w="600"/>
        <w:gridCol w:w="499"/>
        <w:gridCol w:w="600"/>
        <w:gridCol w:w="499"/>
        <w:gridCol w:w="600"/>
        <w:gridCol w:w="600"/>
        <w:gridCol w:w="600"/>
        <w:gridCol w:w="996"/>
      </w:tblGrid>
      <w:tr w:rsidR="00D01860" w:rsidRPr="00D01860" w:rsidTr="00D22C75">
        <w:trPr>
          <w:trHeight w:val="563"/>
        </w:trPr>
        <w:tc>
          <w:tcPr>
            <w:tcW w:w="394" w:type="pct"/>
            <w:tcBorders>
              <w:top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83" w:type="pct"/>
            <w:tcBorders>
              <w:top w:val="single" w:sz="4" w:space="0" w:color="auto"/>
              <w:tl2br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Месяцы</w:t>
            </w:r>
          </w:p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</w:t>
            </w:r>
          </w:p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курса</w:t>
            </w:r>
          </w:p>
        </w:tc>
        <w:tc>
          <w:tcPr>
            <w:tcW w:w="389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73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0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304" w:type="pct"/>
            <w:tcBorders>
              <w:lef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504" w:type="pct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  <w:p w:rsidR="00D01860" w:rsidRPr="00D01860" w:rsidRDefault="00D01860" w:rsidP="00D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01860" w:rsidRPr="00D01860" w:rsidTr="00D22C75">
        <w:trPr>
          <w:trHeight w:val="563"/>
        </w:trPr>
        <w:tc>
          <w:tcPr>
            <w:tcW w:w="394" w:type="pct"/>
            <w:tcBorders>
              <w:top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083" w:type="pct"/>
            <w:tcBorders>
              <w:top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Физическая подготовка</w:t>
            </w:r>
          </w:p>
          <w:p w:rsidR="00D01860" w:rsidRPr="00D01860" w:rsidRDefault="00D01860" w:rsidP="00D01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(ОФП, СФП)</w:t>
            </w:r>
          </w:p>
        </w:tc>
        <w:tc>
          <w:tcPr>
            <w:tcW w:w="389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0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304" w:type="pct"/>
            <w:tcBorders>
              <w:lef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504" w:type="pct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20</w:t>
            </w:r>
          </w:p>
        </w:tc>
      </w:tr>
      <w:tr w:rsidR="00D01860" w:rsidRPr="00D01860" w:rsidTr="00D22C75">
        <w:tc>
          <w:tcPr>
            <w:tcW w:w="394" w:type="pct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083" w:type="pct"/>
          </w:tcPr>
          <w:p w:rsidR="00D01860" w:rsidRPr="00D01860" w:rsidRDefault="00D01860" w:rsidP="00D018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Основы волейбола</w:t>
            </w:r>
          </w:p>
        </w:tc>
        <w:tc>
          <w:tcPr>
            <w:tcW w:w="389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0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304" w:type="pct"/>
            <w:tcBorders>
              <w:lef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504" w:type="pct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20</w:t>
            </w:r>
          </w:p>
        </w:tc>
      </w:tr>
      <w:tr w:rsidR="00D01860" w:rsidRPr="00D01860" w:rsidTr="00D22C75">
        <w:tc>
          <w:tcPr>
            <w:tcW w:w="394" w:type="pct"/>
          </w:tcPr>
          <w:p w:rsidR="00D01860" w:rsidRPr="00D01860" w:rsidRDefault="00D01860" w:rsidP="00D01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83" w:type="pct"/>
          </w:tcPr>
          <w:p w:rsidR="00D01860" w:rsidRPr="00D01860" w:rsidRDefault="00D01860" w:rsidP="00D01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389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27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30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25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0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304" w:type="pct"/>
            <w:tcBorders>
              <w:left w:val="single" w:sz="4" w:space="0" w:color="auto"/>
            </w:tcBorders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504" w:type="pct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240</w:t>
            </w:r>
          </w:p>
        </w:tc>
      </w:tr>
      <w:tr w:rsidR="00D01860" w:rsidRPr="00D01860" w:rsidTr="00D22C75">
        <w:tc>
          <w:tcPr>
            <w:tcW w:w="394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3" w:type="pct"/>
          </w:tcPr>
          <w:p w:rsidR="00D01860" w:rsidRPr="00D01860" w:rsidRDefault="00D01860" w:rsidP="00D01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D01860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Всего в год</w:t>
            </w:r>
          </w:p>
        </w:tc>
        <w:tc>
          <w:tcPr>
            <w:tcW w:w="3523" w:type="pct"/>
            <w:gridSpan w:val="11"/>
          </w:tcPr>
          <w:p w:rsidR="00D01860" w:rsidRPr="00D01860" w:rsidRDefault="00D01860" w:rsidP="00D018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D01860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</w:t>
            </w:r>
            <w:r w:rsidRPr="00D01860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40</w:t>
            </w:r>
          </w:p>
        </w:tc>
      </w:tr>
    </w:tbl>
    <w:p w:rsidR="00223B76" w:rsidRPr="00E177D7" w:rsidRDefault="00223B76" w:rsidP="00E177D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23B76" w:rsidRPr="00E177D7" w:rsidRDefault="00223B76" w:rsidP="00E177D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77D7">
        <w:rPr>
          <w:rFonts w:ascii="Times New Roman" w:hAnsi="Times New Roman"/>
          <w:b/>
          <w:sz w:val="28"/>
          <w:szCs w:val="28"/>
          <w:u w:val="single"/>
        </w:rPr>
        <w:t>Планируемые результаты</w:t>
      </w:r>
    </w:p>
    <w:p w:rsidR="00223B76" w:rsidRPr="00E177D7" w:rsidRDefault="00223B76" w:rsidP="00E177D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23B76" w:rsidRPr="00E177D7" w:rsidRDefault="00223B76" w:rsidP="00E177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>По завершению обучения курса «Основы туристской подготовки и краеведения» учащиеся должны знать: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- правила поведения юных туристов; 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требования техники безопасности в походе;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правила поведения в природной среде, в школе, дома;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-перечень группового и личного снаряжения и правила ухода за ним;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-правила обустройства бивуака;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>-нормы личной и общественной гигиены, экологические требования к группе;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-историю семьи, школы;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-значение и правила применение узлов.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уметь</w:t>
      </w:r>
      <w:r w:rsidRPr="00E177D7">
        <w:rPr>
          <w:rFonts w:ascii="Times New Roman" w:hAnsi="Times New Roman"/>
          <w:i/>
          <w:sz w:val="28"/>
          <w:szCs w:val="28"/>
        </w:rPr>
        <w:t>: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-применять указанные знания на практике;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-ориентироваться на местности при помощи карты и компаса;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-выполнять общие обязанности участника похода;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-обустраивать бивак;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-завязывать узлы (прямой, восьмерка, проводника, штык, стремя) 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-выполнять отдельные элементы техники пешеходного туризма.</w:t>
      </w:r>
    </w:p>
    <w:p w:rsidR="00223B76" w:rsidRPr="00E177D7" w:rsidRDefault="00223B76" w:rsidP="00E177D7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177D7">
        <w:rPr>
          <w:rFonts w:ascii="Times New Roman" w:hAnsi="Times New Roman"/>
          <w:color w:val="000000"/>
          <w:sz w:val="28"/>
          <w:szCs w:val="28"/>
        </w:rPr>
        <w:t xml:space="preserve"> По окончании обучения</w:t>
      </w:r>
      <w:r w:rsidR="004276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77D7">
        <w:rPr>
          <w:rFonts w:ascii="Times New Roman" w:hAnsi="Times New Roman"/>
          <w:color w:val="000000"/>
          <w:sz w:val="28"/>
          <w:szCs w:val="28"/>
        </w:rPr>
        <w:t>курса</w:t>
      </w:r>
      <w:r w:rsidRPr="00E177D7">
        <w:rPr>
          <w:rFonts w:ascii="Times New Roman" w:hAnsi="Times New Roman"/>
          <w:b/>
          <w:sz w:val="28"/>
          <w:szCs w:val="28"/>
        </w:rPr>
        <w:t xml:space="preserve"> «</w:t>
      </w:r>
      <w:r w:rsidRPr="00E177D7">
        <w:rPr>
          <w:rFonts w:ascii="Times New Roman" w:hAnsi="Times New Roman"/>
          <w:sz w:val="28"/>
          <w:szCs w:val="28"/>
        </w:rPr>
        <w:t xml:space="preserve">Основы топографии и ориентирования» учащиеся </w:t>
      </w:r>
      <w:r w:rsidRPr="00E177D7">
        <w:rPr>
          <w:rFonts w:ascii="Times New Roman" w:hAnsi="Times New Roman"/>
          <w:color w:val="000000"/>
          <w:sz w:val="28"/>
          <w:szCs w:val="28"/>
        </w:rPr>
        <w:t>должны знать: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- основы топографии и ориентирования; 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условные знаки  топографических карт;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особенности спортивных карт;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масштаб карты;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способы измерения расстояний;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что такое прямая и обратная засечки;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правила соревнований по спортивному ориентированию.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 xml:space="preserve">Учащиеся </w:t>
      </w:r>
      <w:r w:rsidRPr="00E177D7">
        <w:rPr>
          <w:rFonts w:ascii="Times New Roman" w:hAnsi="Times New Roman"/>
          <w:color w:val="000000"/>
          <w:sz w:val="28"/>
          <w:szCs w:val="28"/>
          <w:u w:val="single"/>
        </w:rPr>
        <w:t xml:space="preserve"> должны уметь</w:t>
      </w:r>
      <w:r w:rsidRPr="00E177D7">
        <w:rPr>
          <w:rFonts w:ascii="Times New Roman" w:hAnsi="Times New Roman"/>
          <w:sz w:val="28"/>
          <w:szCs w:val="28"/>
          <w:u w:val="single"/>
        </w:rPr>
        <w:t>: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самостоятельно ориентироваться на местности при помощи карты и компаса;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измерять расстояние глазомерным способом, шагами;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определять масштаб карты;</w:t>
      </w:r>
    </w:p>
    <w:p w:rsidR="00223B76" w:rsidRPr="00E177D7" w:rsidRDefault="00223B76" w:rsidP="00E177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определять азимут с помощью компаса;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следовать правилам поведения и безопасности во время занятий учебно-тренировочных занятий, соревнований, правилам подбора одежды и обуви в зависимости от условий проведения занятий, соревнований;</w:t>
      </w: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- принимать участие в соревнованиях.</w:t>
      </w:r>
    </w:p>
    <w:p w:rsidR="00223B76" w:rsidRPr="00E177D7" w:rsidRDefault="00223B76" w:rsidP="00E177D7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Форма подведения промежуточной аттестации/контроля: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Зачет за </w:t>
      </w:r>
      <w:r w:rsidRPr="00E177D7">
        <w:rPr>
          <w:rFonts w:ascii="Times New Roman" w:hAnsi="Times New Roman"/>
          <w:b/>
          <w:sz w:val="28"/>
          <w:szCs w:val="28"/>
        </w:rPr>
        <w:t>«</w:t>
      </w:r>
      <w:r w:rsidRPr="00E177D7">
        <w:rPr>
          <w:rFonts w:ascii="Times New Roman" w:hAnsi="Times New Roman"/>
          <w:sz w:val="28"/>
          <w:szCs w:val="28"/>
        </w:rPr>
        <w:t>Основы туристской подготовки</w:t>
      </w:r>
      <w:r w:rsidRPr="00E177D7">
        <w:rPr>
          <w:rFonts w:ascii="Times New Roman" w:hAnsi="Times New Roman"/>
          <w:b/>
          <w:sz w:val="28"/>
          <w:szCs w:val="28"/>
        </w:rPr>
        <w:t xml:space="preserve">» </w:t>
      </w:r>
      <w:r w:rsidRPr="00E177D7">
        <w:rPr>
          <w:rFonts w:ascii="Times New Roman" w:hAnsi="Times New Roman"/>
          <w:sz w:val="28"/>
          <w:szCs w:val="28"/>
        </w:rPr>
        <w:t xml:space="preserve">- тестирование, спортивные состязания/ внутригрупповые соревнования по курсу основы туристской подготовки. 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Зачет за «Основы топографии» - тестирование, внутригрупповые соревнования по курсу основы топографии.</w:t>
      </w:r>
    </w:p>
    <w:p w:rsidR="00223B76" w:rsidRPr="00E177D7" w:rsidRDefault="00223B76" w:rsidP="00E177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 xml:space="preserve">5. </w:t>
      </w:r>
      <w:r w:rsidRPr="00E177D7">
        <w:rPr>
          <w:rFonts w:ascii="Times New Roman" w:hAnsi="Times New Roman"/>
          <w:b/>
          <w:bCs/>
          <w:sz w:val="28"/>
          <w:szCs w:val="28"/>
          <w:u w:val="single"/>
        </w:rPr>
        <w:t>Содержание программы</w:t>
      </w: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23B76" w:rsidRPr="00E177D7" w:rsidRDefault="00223B76" w:rsidP="00E177D7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lastRenderedPageBreak/>
        <w:t>1. Что такое туризм. Особенности туристских походов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виды туризма, спортивные разряды, особенности туристских походов, специального снаряжения.</w:t>
      </w:r>
    </w:p>
    <w:p w:rsidR="00223B76" w:rsidRPr="00E177D7" w:rsidRDefault="00223B76" w:rsidP="00E177D7">
      <w:pPr>
        <w:pStyle w:val="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Чем полезны и интересны экскурсии, туристские походы и путешествия. Наша Родина – Россия: географическое положение, общий обзор  природных особенностей, климат и т.д. Чем отличаются экскурсии и путешествия от спортивного туризма. Виды спортивного туризма. Спортивные разряды, значки «Юный путешественник России». Показ видеофильмов.</w:t>
      </w:r>
    </w:p>
    <w:p w:rsidR="00223B76" w:rsidRPr="00E177D7" w:rsidRDefault="00223B76" w:rsidP="00E177D7">
      <w:pPr>
        <w:pStyle w:val="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Особенности лыжных походов, выбор лыж, одежда и обувь лыжника, режим дня, преодоление препятствий, организация привала, костер на снегу. Ходьба на лыжах. Прогулки на лыжах в лесу, парке. Особенности пеших походов; одежда и обувь туриста–пешеходника, снаряжение, режим дня, организация привалов, разведение костра, ночлег в лесу, экскурсии в лес.</w:t>
      </w:r>
    </w:p>
    <w:p w:rsidR="00223B76" w:rsidRPr="00E177D7" w:rsidRDefault="00223B76" w:rsidP="00E177D7">
      <w:pPr>
        <w:pStyle w:val="22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Велотуризм; особенности снаряжения, выбор маршрутов, укладка рюкзака.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Особенности спелеотуризма: жизнь пещер, оснастка спелеотуриста, одежда и обувь, обзор районов путешествий.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Особенности водного туризма: суда, специальное и страховочное снаряжение, одежда и обувь, сложность сплава, экскурсия на пруд, реку.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Особенности горных походов: перевалов, вершины, обувь, одежда. Показ кино и фотоматериалов.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E177D7">
        <w:rPr>
          <w:rFonts w:ascii="Times New Roman" w:hAnsi="Times New Roman"/>
          <w:sz w:val="28"/>
          <w:szCs w:val="28"/>
        </w:rPr>
        <w:t xml:space="preserve"> просмотр видеофильмов.</w:t>
      </w:r>
    </w:p>
    <w:p w:rsidR="00223B76" w:rsidRPr="00E177D7" w:rsidRDefault="00223B76" w:rsidP="00E177D7">
      <w:pPr>
        <w:pStyle w:val="a8"/>
        <w:ind w:firstLine="540"/>
        <w:jc w:val="center"/>
        <w:rPr>
          <w:b w:val="0"/>
          <w:bCs w:val="0"/>
          <w:iCs/>
          <w:sz w:val="28"/>
          <w:szCs w:val="28"/>
        </w:rPr>
      </w:pPr>
    </w:p>
    <w:p w:rsidR="00223B76" w:rsidRPr="00E177D7" w:rsidRDefault="00223B76" w:rsidP="00E177D7">
      <w:pPr>
        <w:pStyle w:val="a8"/>
        <w:ind w:firstLine="540"/>
        <w:jc w:val="center"/>
        <w:rPr>
          <w:b w:val="0"/>
          <w:bCs w:val="0"/>
          <w:iCs/>
          <w:sz w:val="28"/>
          <w:szCs w:val="28"/>
        </w:rPr>
      </w:pPr>
      <w:r w:rsidRPr="00E177D7">
        <w:rPr>
          <w:iCs/>
          <w:sz w:val="28"/>
          <w:szCs w:val="28"/>
        </w:rPr>
        <w:t xml:space="preserve">2. Общая туристская подготовка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2.1. Топография и ориентирование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основные условные знаки, способы ориентирования на местности.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Учащиеся должны уметь ориентироваться на местности по местным признакам, по компасу и карте.  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Карта географическая и топографическая. Масштаб. Виды масштабов. Свойства карт.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Топографические знаки. Изучение топознаков по группам. Сочетание знаков. Буквенные и численные знаки. Понятие «рельеф». Изображение рельефа на картах.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Компас. Типы компасов. Устройство компаса. Правила обращения с компасом. Действия с компасом.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>Способы измерения расстояния на местности и на карте. Измерение длины среднего шага. Глазомерный способ измерения расстояния.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Ориентирование на местности с помощью карты. Схема маршрута. Пользование картой (схемой) в походе. 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Участие в соревнованиях.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E177D7">
        <w:rPr>
          <w:rFonts w:ascii="Times New Roman" w:hAnsi="Times New Roman"/>
          <w:sz w:val="28"/>
          <w:szCs w:val="28"/>
        </w:rPr>
        <w:t xml:space="preserve"> изготовление карточек топографических знаков и работа с ними, игра «Путешествие по карте», топографические игры, определение азимута по компасу.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2.2. Туристское снаряжение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 перечень  снаряжения для однодневного похода, требование к нему.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уметь правильно собирать рюкзак для похода, соревнований.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Понятие о личном и групповом снаряжении. Перечень личного снаряжения для однодневного трех дневного похода, требование к нему. Типы  рюкзаков, спальников,  их преимущества и недостатки. Правила укладки рюкзака. Подготовка личного снаряжения к походу.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Групповое снаряжение, требование к нему.  Типы палаток, их назначение, преимущества и недостатки. Походная посуда для приготовления пищи. Хозяйственный набор туристской группы: Оборудование для костра, рукавицы, ножи и др. Состав и назначение ремонтного набора.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E177D7">
        <w:rPr>
          <w:rFonts w:ascii="Times New Roman" w:hAnsi="Times New Roman"/>
          <w:sz w:val="28"/>
          <w:szCs w:val="28"/>
        </w:rPr>
        <w:t xml:space="preserve"> составление списков личного и группового снаряжения. Ознакомление с имеющимся снаряжением. Укладка рюкзака, подгонка личного снаряжения.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2.3. Туристский быт 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правила организации бивака.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уметь самостоятельно организовать ночлег.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Понятие о привалах и ночлегах (биваках) в походе. Выбор места для бивака (с учетом правил охраны природы). Снятие бивака. Уборка места привала. Противопожарные меры, различные типы костров, установка и снятие палаток, разжигание костров, приготовление пищи.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E177D7">
        <w:rPr>
          <w:rFonts w:ascii="Times New Roman" w:hAnsi="Times New Roman"/>
          <w:sz w:val="28"/>
          <w:szCs w:val="28"/>
        </w:rPr>
        <w:t xml:space="preserve"> определение мест, пригодных для организации привалов и ночлегов. Развертывание и свертывание лагеря. Разведение костра.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2.4. Медико-санитарная подготовка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основные приемы оказания первой доврачебной помощи.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уметь оказать первую доврачебную помощь.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>Общие гигиенические требования в походе. Умывание, купание, закаливание. Поддержание чистоты тела, ног. Меры по предупреждению потертостей при ходьбе. Требования к одежде и обуви. Приемы самоконтроля. Питьевой режим. Обеззараживание воды. Помощь при тепловом ударе. Помощь утопающему. Различные травмы. Оказание первой доврачебной помощи. Комплектование походной аптечки.</w:t>
      </w:r>
    </w:p>
    <w:p w:rsidR="00223B76" w:rsidRPr="00E177D7" w:rsidRDefault="00223B76" w:rsidP="00E177D7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</w:t>
      </w:r>
      <w:r w:rsidRPr="00E177D7">
        <w:rPr>
          <w:rFonts w:ascii="Times New Roman" w:hAnsi="Times New Roman"/>
          <w:sz w:val="28"/>
          <w:szCs w:val="28"/>
        </w:rPr>
        <w:t xml:space="preserve">: оказание первой помощи условному пострадавшему (определение травмы, диагноза, практическое оказание помощи). </w:t>
      </w:r>
    </w:p>
    <w:p w:rsidR="00223B76" w:rsidRPr="00E177D7" w:rsidRDefault="00223B76" w:rsidP="00E177D7">
      <w:pPr>
        <w:pStyle w:val="3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2.5. Питание в туристском походе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варианты организации питания в однодневном походе.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уметь составить меню и готовить пищу на костре.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Значение правильного питания в походе. Питание при переезде в транспорте. Организация питания в однодневном походе. Организация работы завхоза по питанию. Составление меню, списка продуктов, расфасовка продуктов. Приготовление пищи на костре. Питьевой режим на маршруте.</w:t>
      </w:r>
    </w:p>
    <w:p w:rsidR="00223B76" w:rsidRPr="00E177D7" w:rsidRDefault="00223B76" w:rsidP="00E177D7">
      <w:pPr>
        <w:pStyle w:val="3"/>
        <w:spacing w:after="0"/>
        <w:ind w:firstLine="54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  <w:r w:rsidRPr="00E177D7">
        <w:rPr>
          <w:rFonts w:ascii="Times New Roman" w:hAnsi="Times New Roman"/>
          <w:sz w:val="28"/>
          <w:szCs w:val="28"/>
        </w:rPr>
        <w:t>составление меню и списка продуктов для однодневного похода. Приготовление пищи на костре.</w:t>
      </w:r>
    </w:p>
    <w:p w:rsidR="00223B76" w:rsidRDefault="00223B76" w:rsidP="00E177D7">
      <w:pPr>
        <w:pStyle w:val="3"/>
        <w:spacing w:after="0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23B76" w:rsidRPr="00E177D7" w:rsidRDefault="00223B76" w:rsidP="00E177D7">
      <w:pPr>
        <w:pStyle w:val="3"/>
        <w:spacing w:after="0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23B76" w:rsidRPr="00E177D7" w:rsidRDefault="00223B76" w:rsidP="00E177D7">
      <w:pPr>
        <w:pStyle w:val="3"/>
        <w:spacing w:after="0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177D7">
        <w:rPr>
          <w:rFonts w:ascii="Times New Roman" w:hAnsi="Times New Roman"/>
          <w:b/>
          <w:bCs/>
          <w:iCs/>
          <w:sz w:val="28"/>
          <w:szCs w:val="28"/>
        </w:rPr>
        <w:t>3.Краеведение и экология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историю родного края, наиболее интересные экскурсионные объекты.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3.1.Моя Родина </w:t>
      </w:r>
    </w:p>
    <w:p w:rsidR="00223B76" w:rsidRPr="00E177D7" w:rsidRDefault="00223B76" w:rsidP="00413512">
      <w:pPr>
        <w:pStyle w:val="22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Территория и границы родного края. Рельеф, гидрография, растительность, полезные ископаемые и другие природные условия. Климат, его влияние на возможности занятия туризмом. Характеристика населения. Знакомство с памятными местами.</w:t>
      </w:r>
    </w:p>
    <w:p w:rsidR="00223B76" w:rsidRPr="00E177D7" w:rsidRDefault="00223B76" w:rsidP="00E177D7">
      <w:pPr>
        <w:pStyle w:val="20"/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  <w:r w:rsidRPr="00E177D7">
        <w:rPr>
          <w:rFonts w:ascii="Times New Roman" w:hAnsi="Times New Roman"/>
          <w:sz w:val="28"/>
          <w:szCs w:val="28"/>
        </w:rPr>
        <w:t>экскурсии.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3.2.Туристские возможности родного края</w:t>
      </w:r>
    </w:p>
    <w:p w:rsidR="00223B76" w:rsidRPr="00E177D7" w:rsidRDefault="00223B76" w:rsidP="00413512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История края, памятные события, происходившие на его территории. Знаменитые земляки, их роль в истории родного края. Экскурсионные объекты на территории края. Музеи.</w:t>
      </w:r>
    </w:p>
    <w:p w:rsidR="00223B76" w:rsidRPr="00E177D7" w:rsidRDefault="00223B76" w:rsidP="00413512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 xml:space="preserve">История своего населенного пункта. </w:t>
      </w:r>
    </w:p>
    <w:p w:rsidR="00223B76" w:rsidRPr="00E177D7" w:rsidRDefault="00223B76" w:rsidP="00413512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  <w:r w:rsidRPr="00E177D7">
        <w:rPr>
          <w:rFonts w:ascii="Times New Roman" w:hAnsi="Times New Roman"/>
          <w:sz w:val="28"/>
          <w:szCs w:val="28"/>
        </w:rPr>
        <w:t>экскурсия на предприятия, в учреждении и организации. Встречи с интересными людьми.</w:t>
      </w:r>
    </w:p>
    <w:p w:rsidR="00223B76" w:rsidRPr="00E177D7" w:rsidRDefault="00223B76" w:rsidP="00413512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 xml:space="preserve">3.3.Введение в экологию </w:t>
      </w:r>
    </w:p>
    <w:p w:rsidR="00223B76" w:rsidRPr="00E177D7" w:rsidRDefault="00223B76" w:rsidP="00413512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основы экологической культуры</w:t>
      </w:r>
    </w:p>
    <w:p w:rsidR="00223B76" w:rsidRPr="00E177D7" w:rsidRDefault="00223B76" w:rsidP="00413512">
      <w:pPr>
        <w:pStyle w:val="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Роль живой природы на нашей планете. Роль науки в рациональном использовании природных богатств. Охрана природы – важная государственная задача, дело каждого человека. Работа юных экологов.</w:t>
      </w:r>
    </w:p>
    <w:p w:rsidR="00223B76" w:rsidRPr="00E177D7" w:rsidRDefault="00223B76" w:rsidP="00E177D7">
      <w:pPr>
        <w:pStyle w:val="af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223B76" w:rsidRPr="00E177D7" w:rsidRDefault="00223B76" w:rsidP="00E177D7">
      <w:pPr>
        <w:pStyle w:val="af"/>
        <w:spacing w:after="0"/>
        <w:ind w:left="-15"/>
        <w:jc w:val="center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4.Физическая подготовка.</w:t>
      </w:r>
    </w:p>
    <w:p w:rsidR="00223B76" w:rsidRPr="00E177D7" w:rsidRDefault="00223B76" w:rsidP="00E177D7">
      <w:pPr>
        <w:pStyle w:val="af"/>
        <w:spacing w:after="0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4.1. Физиологическое значение физических упражнений. Основы спортивной тренировки</w:t>
      </w:r>
    </w:p>
    <w:p w:rsidR="00223B76" w:rsidRPr="00E177D7" w:rsidRDefault="00223B76" w:rsidP="00E177D7">
      <w:pPr>
        <w:pStyle w:val="af"/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основные принципы спортивной тренировки.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Краткие сведения о строении и функциях организма человека. Влияние физических упражнений на укрепление здоровья, работоспособности, развитие физических качеств. Основные принципы спортивной тренировки: постепенность, доступность, регулярность, цикличность. Специальные упражнения для соответствующего вида туризма (пешего, водного, лыжного, велосипедного).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4.2. Общая физическая подготовка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223B76" w:rsidRPr="00E177D7" w:rsidRDefault="00223B76" w:rsidP="00E177D7">
      <w:pPr>
        <w:pStyle w:val="af"/>
        <w:spacing w:after="0"/>
        <w:ind w:left="-15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Спортивные и подвижные игры.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Игра в баскетбол, футбол, пионербол, снайпер. Проведение эстафет, подвижных игр.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Плавание.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Специальные силовые упражнения.</w:t>
      </w:r>
    </w:p>
    <w:p w:rsidR="00223B76" w:rsidRPr="00E177D7" w:rsidRDefault="00223B76" w:rsidP="00E177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Общеразвивающие упражнения для рук, плечевого пояса, туловища и ног. Упражнения с сопротивлением и отягощениями в тренажерном зале и собственном весом (подтягивание, отжимание, приседание).</w:t>
      </w:r>
    </w:p>
    <w:p w:rsidR="00223B76" w:rsidRPr="00E177D7" w:rsidRDefault="00223B76" w:rsidP="00E177D7">
      <w:pPr>
        <w:pStyle w:val="a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3B76" w:rsidRPr="00E177D7" w:rsidRDefault="00223B76" w:rsidP="00E177D7">
      <w:pPr>
        <w:pStyle w:val="a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5. Туристские слеты и соревнования.</w:t>
      </w:r>
    </w:p>
    <w:p w:rsidR="00223B76" w:rsidRPr="00E177D7" w:rsidRDefault="00223B76" w:rsidP="00E177D7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знать правила и условия школьных  туристских соревнований.</w:t>
      </w:r>
    </w:p>
    <w:p w:rsidR="00223B76" w:rsidRPr="00E177D7" w:rsidRDefault="00223B76" w:rsidP="00E177D7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Учащиеся должны уметь организовать  подготовку и участие в школьных соревнованиях.</w:t>
      </w:r>
    </w:p>
    <w:p w:rsidR="00223B76" w:rsidRPr="00E177D7" w:rsidRDefault="00223B76" w:rsidP="00E177D7">
      <w:pPr>
        <w:pStyle w:val="a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5.1. Виды туристских соревнований. Основные правила и условия проведения.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Понятие о туристских соревнования и слетах. Основные виды соревнований и их особенности: контрольно-туристский маршрут, личная и командная </w:t>
      </w:r>
      <w:r w:rsidRPr="00E177D7">
        <w:rPr>
          <w:rFonts w:ascii="Times New Roman" w:hAnsi="Times New Roman"/>
          <w:sz w:val="28"/>
          <w:szCs w:val="28"/>
        </w:rPr>
        <w:lastRenderedPageBreak/>
        <w:t xml:space="preserve">туристская техника, поисково-спасательные работы, ориентирование по выбору и в заданном направлении. Основные правила и условия проведения соревнований по туристскому многоборью и спортивному ориентированию. </w:t>
      </w:r>
    </w:p>
    <w:p w:rsidR="00223B76" w:rsidRPr="00E177D7" w:rsidRDefault="00223B76" w:rsidP="00E177D7">
      <w:pPr>
        <w:pStyle w:val="af"/>
        <w:spacing w:after="0"/>
        <w:ind w:left="-15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5.2. Подготовка к соревнованиям</w:t>
      </w:r>
    </w:p>
    <w:p w:rsidR="00223B76" w:rsidRPr="00E177D7" w:rsidRDefault="00223B76" w:rsidP="00E177D7">
      <w:pPr>
        <w:pStyle w:val="af"/>
        <w:spacing w:after="0"/>
        <w:ind w:left="-15" w:firstLine="57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Изучение положений о соревнованиях и условий проведения. </w:t>
      </w:r>
    </w:p>
    <w:p w:rsidR="00223B76" w:rsidRPr="00E177D7" w:rsidRDefault="00223B76" w:rsidP="00E177D7">
      <w:pPr>
        <w:pStyle w:val="af"/>
        <w:spacing w:after="0"/>
        <w:ind w:left="-15" w:firstLine="57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E177D7">
        <w:rPr>
          <w:rFonts w:ascii="Times New Roman" w:hAnsi="Times New Roman"/>
          <w:sz w:val="28"/>
          <w:szCs w:val="28"/>
        </w:rPr>
        <w:t xml:space="preserve"> подготовка одежды и снаряжения к соревнованиям. Прохождение медицинского осмотра.</w:t>
      </w:r>
    </w:p>
    <w:p w:rsidR="00223B76" w:rsidRPr="00E177D7" w:rsidRDefault="00223B76" w:rsidP="00E177D7">
      <w:pPr>
        <w:pStyle w:val="af"/>
        <w:spacing w:after="0"/>
        <w:ind w:left="-15" w:firstLine="570"/>
        <w:jc w:val="both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5.3. Участие в соревнованиях</w:t>
      </w:r>
    </w:p>
    <w:p w:rsidR="00223B76" w:rsidRPr="00E177D7" w:rsidRDefault="00223B76" w:rsidP="00E177D7">
      <w:pPr>
        <w:pStyle w:val="af"/>
        <w:spacing w:after="0"/>
        <w:ind w:left="-15" w:firstLine="57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Участие в соревнованиях и слетах по туризму на упрощенных дистанциях, туристскому многоборью, спортивному ориентированию, «Школе безопасности».</w:t>
      </w:r>
    </w:p>
    <w:p w:rsidR="00223B76" w:rsidRPr="00E177D7" w:rsidRDefault="00223B76" w:rsidP="00E177D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77D7">
        <w:rPr>
          <w:rFonts w:ascii="Times New Roman" w:hAnsi="Times New Roman"/>
          <w:b/>
          <w:sz w:val="28"/>
          <w:szCs w:val="28"/>
          <w:u w:val="single"/>
        </w:rPr>
        <w:t>6.Система контроля и оценочный материал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 течение учебного года педагог дополнительного образования организует и проводит ко</w:t>
      </w:r>
      <w:r>
        <w:rPr>
          <w:rFonts w:ascii="Times New Roman" w:hAnsi="Times New Roman"/>
          <w:sz w:val="28"/>
          <w:szCs w:val="28"/>
        </w:rPr>
        <w:t>нтроль знаний, умений и навыков</w:t>
      </w:r>
      <w:r w:rsidRPr="00E177D7">
        <w:rPr>
          <w:rFonts w:ascii="Times New Roman" w:hAnsi="Times New Roman"/>
          <w:sz w:val="28"/>
          <w:szCs w:val="28"/>
        </w:rPr>
        <w:t xml:space="preserve"> учащихся.</w:t>
      </w:r>
    </w:p>
    <w:p w:rsidR="00223B76" w:rsidRPr="00E177D7" w:rsidRDefault="00223B76" w:rsidP="00E177D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77D7">
        <w:rPr>
          <w:color w:val="auto"/>
          <w:sz w:val="28"/>
          <w:szCs w:val="28"/>
        </w:rPr>
        <w:t xml:space="preserve">Текущий контроль осуществляется в форме соревнований внутри спортивных групп, выполнения упражнений, тестирования, участие в соревнованиях и товарищеских встречах. 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Проведение</w:t>
      </w:r>
      <w:r w:rsidR="0042767B">
        <w:rPr>
          <w:rFonts w:ascii="Times New Roman" w:hAnsi="Times New Roman"/>
          <w:sz w:val="28"/>
          <w:szCs w:val="28"/>
        </w:rPr>
        <w:t xml:space="preserve"> </w:t>
      </w:r>
      <w:r w:rsidRPr="00E177D7">
        <w:rPr>
          <w:rFonts w:ascii="Times New Roman" w:hAnsi="Times New Roman"/>
          <w:sz w:val="28"/>
          <w:szCs w:val="28"/>
        </w:rPr>
        <w:t>промежуточной (итоговой) аттестации  осуществляется в форме: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по курсу </w:t>
      </w:r>
      <w:r w:rsidRPr="00E177D7">
        <w:rPr>
          <w:rFonts w:ascii="Times New Roman" w:hAnsi="Times New Roman"/>
          <w:b/>
          <w:sz w:val="28"/>
          <w:szCs w:val="28"/>
        </w:rPr>
        <w:t>«</w:t>
      </w:r>
      <w:r w:rsidRPr="00E177D7">
        <w:rPr>
          <w:rFonts w:ascii="Times New Roman" w:hAnsi="Times New Roman"/>
          <w:sz w:val="28"/>
          <w:szCs w:val="28"/>
        </w:rPr>
        <w:t>Основы туристской подготовки</w:t>
      </w:r>
      <w:r w:rsidRPr="00E177D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тестирования, </w:t>
      </w:r>
      <w:r w:rsidRPr="00E177D7">
        <w:rPr>
          <w:rFonts w:ascii="Times New Roman" w:hAnsi="Times New Roman"/>
          <w:sz w:val="28"/>
          <w:szCs w:val="28"/>
        </w:rPr>
        <w:t>спортивные состязания;</w:t>
      </w:r>
    </w:p>
    <w:p w:rsidR="00223B76" w:rsidRPr="00E177D7" w:rsidRDefault="00223B76" w:rsidP="00E177D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по курсу «Основы </w:t>
      </w:r>
      <w:r>
        <w:rPr>
          <w:rFonts w:ascii="Times New Roman" w:hAnsi="Times New Roman"/>
          <w:sz w:val="28"/>
          <w:szCs w:val="28"/>
        </w:rPr>
        <w:t xml:space="preserve">топографии и ориентирования» - </w:t>
      </w:r>
      <w:r w:rsidRPr="00E177D7">
        <w:rPr>
          <w:rFonts w:ascii="Times New Roman" w:hAnsi="Times New Roman"/>
          <w:sz w:val="28"/>
          <w:szCs w:val="28"/>
        </w:rPr>
        <w:t>соревнования.</w:t>
      </w:r>
    </w:p>
    <w:p w:rsidR="00223B76" w:rsidRPr="00E177D7" w:rsidRDefault="00223B76" w:rsidP="00E177D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77D7">
        <w:rPr>
          <w:color w:val="auto"/>
          <w:sz w:val="28"/>
          <w:szCs w:val="28"/>
        </w:rPr>
        <w:t>Сроки проведен</w:t>
      </w:r>
      <w:r>
        <w:rPr>
          <w:color w:val="auto"/>
          <w:sz w:val="28"/>
          <w:szCs w:val="28"/>
        </w:rPr>
        <w:t>ия промежуточной аттестации: июнь.</w:t>
      </w:r>
    </w:p>
    <w:p w:rsidR="00223B76" w:rsidRPr="00E177D7" w:rsidRDefault="00223B76" w:rsidP="00E177D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7">
        <w:rPr>
          <w:rFonts w:ascii="Times New Roman" w:hAnsi="Times New Roman" w:cs="Times New Roman"/>
          <w:sz w:val="28"/>
          <w:szCs w:val="28"/>
        </w:rPr>
        <w:t>Важным звеном управления подготовкой  учащихся является система комплексного контроля, благодаря которой можно оценить эффективность избранной направленности тренировочного процесса. Комплексный контроль 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 сторон в подготовке спортсменов. В качестве объектов контроля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показатели нагрузки отдельных упражнений, тренировочных занятий, микро-, мезо- и макроциклов и т.д.; возможности отдельных функциональных систем и механизмов, обеспечивающих эффективную соревновательную деятельность; реакция организма на предлагаемые тренировочные нагрузки, особенности протекания процессов утомления и восстановления.</w:t>
      </w:r>
    </w:p>
    <w:p w:rsidR="00223B76" w:rsidRPr="00E177D7" w:rsidRDefault="00223B76" w:rsidP="00E177D7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7D7">
        <w:rPr>
          <w:rFonts w:ascii="Times New Roman" w:hAnsi="Times New Roman" w:cs="Times New Roman"/>
          <w:sz w:val="28"/>
          <w:szCs w:val="28"/>
        </w:rPr>
        <w:t xml:space="preserve">Диагностика специальной подготовленности спортсмена включает контроль физической, технической и функциональной подготовленности, </w:t>
      </w:r>
      <w:r w:rsidRPr="00E177D7">
        <w:rPr>
          <w:rFonts w:ascii="Times New Roman" w:hAnsi="Times New Roman" w:cs="Times New Roman"/>
          <w:sz w:val="28"/>
          <w:szCs w:val="28"/>
        </w:rPr>
        <w:lastRenderedPageBreak/>
        <w:t xml:space="preserve">анализ динамики компонентов подготовленности в предшествующем времени, прогноз состояния спортсмена в перспективе. </w:t>
      </w:r>
    </w:p>
    <w:p w:rsidR="00223B76" w:rsidRDefault="00223B76" w:rsidP="00E177D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7D7">
        <w:rPr>
          <w:rFonts w:ascii="Times New Roman" w:hAnsi="Times New Roman" w:cs="Times New Roman"/>
          <w:sz w:val="28"/>
          <w:szCs w:val="28"/>
        </w:rPr>
        <w:t>Важным звеном системы комплексного контроля подготовки спортсменов является педагогический контроль. Организация комплексного педагогического контроля в спорте может быть эффективной лишь при строгом учете возрастных и квалификационных  особенностей контингента, при условии, когда средства и методы контроля соответствуют специфике вида спорта.</w:t>
      </w:r>
    </w:p>
    <w:p w:rsidR="00223B76" w:rsidRPr="00E177D7" w:rsidRDefault="00223B76" w:rsidP="00E177D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B76" w:rsidRPr="00E177D7" w:rsidRDefault="00223B76" w:rsidP="00E177D7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77D7">
        <w:rPr>
          <w:rFonts w:ascii="Times New Roman" w:hAnsi="Times New Roman" w:cs="Times New Roman"/>
          <w:b/>
          <w:sz w:val="28"/>
          <w:szCs w:val="28"/>
          <w:u w:val="single"/>
        </w:rPr>
        <w:t>Оценочные материалы</w:t>
      </w:r>
    </w:p>
    <w:p w:rsidR="00223B76" w:rsidRPr="00E177D7" w:rsidRDefault="00223B76" w:rsidP="00E177D7">
      <w:pPr>
        <w:pStyle w:val="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Pr="00E177D7" w:rsidRDefault="00223B76" w:rsidP="00E177D7">
      <w:pPr>
        <w:pStyle w:val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177D7">
        <w:rPr>
          <w:rFonts w:ascii="Times New Roman" w:hAnsi="Times New Roman" w:cs="Times New Roman"/>
          <w:b/>
          <w:bCs/>
          <w:i/>
          <w:sz w:val="28"/>
          <w:szCs w:val="28"/>
        </w:rPr>
        <w:t>Уровень физической подготовленности для учащихся 6 – 16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7"/>
      </w:tblGrid>
      <w:tr w:rsidR="00223B76" w:rsidRPr="00E177D7" w:rsidTr="00583069">
        <w:tc>
          <w:tcPr>
            <w:tcW w:w="2879" w:type="dxa"/>
            <w:vMerge w:val="restart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223B76" w:rsidRPr="00E177D7" w:rsidTr="007815E3">
        <w:tc>
          <w:tcPr>
            <w:tcW w:w="2879" w:type="dxa"/>
            <w:vMerge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6 минутный бег(м)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1100-1200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5,6-5,2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Бег 3 х 10 м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9,0-8,6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170-190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727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</w:tbl>
    <w:p w:rsidR="00223B76" w:rsidRPr="00E177D7" w:rsidRDefault="00223B76" w:rsidP="00E177D7">
      <w:pPr>
        <w:pStyle w:val="10"/>
        <w:ind w:left="-180" w:firstLine="8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Pr="00E177D7" w:rsidRDefault="00223B76" w:rsidP="00E177D7">
      <w:pPr>
        <w:pStyle w:val="1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177D7">
        <w:rPr>
          <w:rFonts w:ascii="Times New Roman" w:hAnsi="Times New Roman" w:cs="Times New Roman"/>
          <w:b/>
          <w:bCs/>
          <w:i/>
          <w:sz w:val="28"/>
          <w:szCs w:val="28"/>
        </w:rPr>
        <w:t>Уровень физической подготовленности для учащихся 17 лет и старше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689"/>
      </w:tblGrid>
      <w:tr w:rsidR="00223B76" w:rsidRPr="00E177D7" w:rsidTr="007815E3">
        <w:tc>
          <w:tcPr>
            <w:tcW w:w="2879" w:type="dxa"/>
            <w:vMerge w:val="restart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223B76" w:rsidRPr="00E177D7" w:rsidTr="007815E3">
        <w:tc>
          <w:tcPr>
            <w:tcW w:w="2879" w:type="dxa"/>
            <w:vMerge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6 минутный бег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1300-1400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5,1-4,8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Бег 3 х 10 м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8,0-7,6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125-145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223B76" w:rsidRPr="00E177D7" w:rsidTr="007815E3">
        <w:tc>
          <w:tcPr>
            <w:tcW w:w="2879" w:type="dxa"/>
          </w:tcPr>
          <w:p w:rsidR="00223B76" w:rsidRPr="00E177D7" w:rsidRDefault="00223B76" w:rsidP="00E177D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689" w:type="dxa"/>
          </w:tcPr>
          <w:p w:rsidR="00223B76" w:rsidRPr="00E177D7" w:rsidRDefault="00223B76" w:rsidP="00E177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D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</w:tbl>
    <w:p w:rsidR="00223B76" w:rsidRPr="00E177D7" w:rsidRDefault="00223B76" w:rsidP="00E177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7D7">
        <w:rPr>
          <w:rFonts w:ascii="Times New Roman" w:hAnsi="Times New Roman"/>
          <w:b/>
          <w:bCs/>
          <w:sz w:val="28"/>
          <w:szCs w:val="28"/>
          <w:u w:val="single"/>
        </w:rPr>
        <w:t>7. Организационно-педагогические условия реализации программы</w:t>
      </w:r>
    </w:p>
    <w:p w:rsidR="00223B76" w:rsidRPr="00E177D7" w:rsidRDefault="00223B76" w:rsidP="00E177D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23B76" w:rsidRPr="00E177D7" w:rsidRDefault="00223B76" w:rsidP="00E177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Информационно-методическое обеспечение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177D7">
        <w:rPr>
          <w:rFonts w:ascii="Times New Roman" w:hAnsi="Times New Roman"/>
          <w:bCs/>
          <w:sz w:val="28"/>
          <w:szCs w:val="28"/>
          <w:u w:val="single"/>
        </w:rPr>
        <w:t>Методические условия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Для успешного учебно-воспитательного процесса и полной реализации программы имеются: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планы-конспекты занятий;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методические сборники и литература по данному направлению;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методические разработки по спортивному туризму;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схемы и таблицы для учебных занятий;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схемы вязки узлов;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карты парков и лесопарков микрорайонов города, зон массового отдыха и прилегающих к городу участков лесного массива, карты оздоровительных лагерей;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-нормативные документы по спортивному туризму (правила соревнований);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 xml:space="preserve"> - тестовые задания и упражнения по всем разделам программы;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>- раздаточный материал (карточки, бланки тестовых заданий).</w:t>
      </w:r>
    </w:p>
    <w:p w:rsidR="00223B76" w:rsidRPr="00E177D7" w:rsidRDefault="00223B76" w:rsidP="00E177D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177D7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223B76" w:rsidRPr="00E177D7" w:rsidRDefault="00223B76" w:rsidP="00E177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Одежда занимающихся должна быть удобной, закрывающей локти и колени.</w:t>
      </w:r>
    </w:p>
    <w:p w:rsidR="00223B76" w:rsidRPr="00E177D7" w:rsidRDefault="00223B76" w:rsidP="00E17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color w:val="000000"/>
          <w:spacing w:val="-2"/>
          <w:sz w:val="28"/>
          <w:szCs w:val="28"/>
        </w:rPr>
        <w:t xml:space="preserve">Необходим </w:t>
      </w:r>
      <w:r w:rsidRPr="00E177D7">
        <w:rPr>
          <w:rFonts w:ascii="Times New Roman" w:hAnsi="Times New Roman"/>
          <w:sz w:val="28"/>
          <w:szCs w:val="28"/>
        </w:rPr>
        <w:t xml:space="preserve">минимальный набор туристского и спортивного снаряжения и инвентаря: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компасы – 6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курвиметры – 1 шт.,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комплект спортивных карт различной местности  - 50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призмы – 25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компостеры – 12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 верёвки  40 м, 30, - диаметр 11 мм – по 2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репшнуры – 15 шт. (длина 1,5 м, диаметр 6 мм)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комплект страховочной системы – 15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карабины- 45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восьмерка – 8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жумар – 8 шт.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палатки – 10 шт.,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спальные мешки – 8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коврики -8 шт.,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костровое и кухонное оборудование –  по 2 комплекта,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рюкзаки – 8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тент – 1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топор – 1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котелки (6 л., 8л., 6 л.) – 3 шт.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медицинская аптечка – 1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мячи (футбольный, волейбольный баскетбольный) по 1 шт. 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скакалки – 15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гантели – 8 шт.,</w:t>
      </w:r>
    </w:p>
    <w:p w:rsidR="00223B76" w:rsidRPr="00E177D7" w:rsidRDefault="00223B76" w:rsidP="00E177D7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секундомер – 1 шт.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  <w:u w:val="single"/>
        </w:rPr>
        <w:lastRenderedPageBreak/>
        <w:t>Психологическое обеспечение программы</w:t>
      </w:r>
      <w:r w:rsidRPr="00E177D7">
        <w:rPr>
          <w:rFonts w:ascii="Times New Roman" w:hAnsi="Times New Roman"/>
          <w:sz w:val="28"/>
          <w:szCs w:val="28"/>
        </w:rPr>
        <w:t xml:space="preserve"> заключается в создании комфортной доброжелательной атмосферы на занятиях; применении индивидуальных, групповых и массовых форм обучения; разработке и подборе диагностических материалов для определения уровня удовлетворенности учащихся и их родителей дополнительными образовательными услугами. </w:t>
      </w:r>
    </w:p>
    <w:p w:rsidR="00223B76" w:rsidRPr="00E177D7" w:rsidRDefault="00223B76" w:rsidP="00E177D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177D7">
        <w:rPr>
          <w:rFonts w:ascii="Times New Roman" w:hAnsi="Times New Roman"/>
          <w:sz w:val="28"/>
          <w:szCs w:val="28"/>
          <w:u w:val="single"/>
        </w:rPr>
        <w:t xml:space="preserve">Основные </w:t>
      </w:r>
      <w:r w:rsidRPr="00E177D7">
        <w:rPr>
          <w:rStyle w:val="c0"/>
          <w:rFonts w:ascii="Times New Roman" w:hAnsi="Times New Roman"/>
          <w:bCs/>
          <w:color w:val="000000"/>
          <w:sz w:val="28"/>
          <w:szCs w:val="28"/>
          <w:u w:val="single"/>
        </w:rPr>
        <w:t xml:space="preserve">методы </w:t>
      </w:r>
      <w:r w:rsidRPr="00E177D7">
        <w:rPr>
          <w:rFonts w:ascii="Times New Roman" w:hAnsi="Times New Roman"/>
          <w:sz w:val="28"/>
          <w:szCs w:val="28"/>
          <w:u w:val="single"/>
        </w:rPr>
        <w:t>учебно-воспитательного процесса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77D7">
        <w:rPr>
          <w:rStyle w:val="c0"/>
          <w:color w:val="000000"/>
          <w:sz w:val="28"/>
          <w:szCs w:val="28"/>
        </w:rPr>
        <w:t>1. Поисково - исследовательский метод (самостоятельная работа кружковцев  с выполнением различных заданий, выбор самостоятельной темы для оформления проекта, реферата, отчета о проделанной работе в походах и на экскурсиях).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77D7">
        <w:rPr>
          <w:rStyle w:val="c0"/>
          <w:color w:val="000000"/>
          <w:sz w:val="28"/>
          <w:szCs w:val="28"/>
        </w:rPr>
        <w:t>2. Метод самореализации, самоуправления через различные творческие дела, участие в соревнованиях, походах, экскурсиях.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77D7">
        <w:rPr>
          <w:rStyle w:val="c0"/>
          <w:color w:val="000000"/>
          <w:sz w:val="28"/>
          <w:szCs w:val="28"/>
        </w:rPr>
        <w:t>3. Метод контроля: врачебный, самоконтроль, контроль успеваемости и качество усвоения комплексной программы, роста динамики спортивных показателей</w:t>
      </w:r>
    </w:p>
    <w:p w:rsidR="00223B76" w:rsidRPr="00E177D7" w:rsidRDefault="00223B76" w:rsidP="00E177D7">
      <w:pPr>
        <w:tabs>
          <w:tab w:val="left" w:pos="54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E177D7">
        <w:rPr>
          <w:rStyle w:val="c0"/>
          <w:rFonts w:ascii="Times New Roman" w:hAnsi="Times New Roman"/>
          <w:color w:val="000000"/>
          <w:sz w:val="28"/>
          <w:szCs w:val="28"/>
        </w:rPr>
        <w:t xml:space="preserve">4. Метод комплексного подхода к образованию и воспитанию.  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177D7">
        <w:rPr>
          <w:rStyle w:val="c1"/>
          <w:color w:val="000000"/>
          <w:sz w:val="28"/>
          <w:szCs w:val="28"/>
        </w:rPr>
        <w:t xml:space="preserve">Основная цель  применения </w:t>
      </w:r>
      <w:r w:rsidRPr="00E177D7">
        <w:rPr>
          <w:rStyle w:val="c1"/>
          <w:b/>
          <w:i/>
          <w:color w:val="000000"/>
          <w:sz w:val="28"/>
          <w:szCs w:val="28"/>
        </w:rPr>
        <w:t>инновационных технологий</w:t>
      </w:r>
      <w:r w:rsidRPr="00E177D7">
        <w:rPr>
          <w:rStyle w:val="c1"/>
          <w:color w:val="000000"/>
          <w:sz w:val="28"/>
          <w:szCs w:val="28"/>
        </w:rPr>
        <w:t xml:space="preserve"> на занятиях -научить ребят исследовательской деятельности в изучении природы и истории Липецкого края, безопасному поведению в природе.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E177D7">
        <w:rPr>
          <w:rStyle w:val="c1"/>
          <w:color w:val="000000"/>
          <w:sz w:val="28"/>
          <w:szCs w:val="28"/>
        </w:rPr>
        <w:t>Наиболее эффективной формой проведения нестандартного занятия являются</w:t>
      </w:r>
      <w:r w:rsidRPr="00E177D7">
        <w:rPr>
          <w:rStyle w:val="c1"/>
          <w:sz w:val="28"/>
          <w:szCs w:val="28"/>
        </w:rPr>
        <w:t> </w:t>
      </w:r>
      <w:r w:rsidRPr="00E177D7">
        <w:rPr>
          <w:rStyle w:val="c1"/>
          <w:color w:val="000000"/>
          <w:sz w:val="28"/>
          <w:szCs w:val="28"/>
        </w:rPr>
        <w:t>деловые и ролевые игры. «Спасатель», «Скорая медицинская помощь», «Пожарный»,  «Летописец».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177D7">
        <w:rPr>
          <w:rStyle w:val="c1"/>
          <w:color w:val="000000"/>
          <w:sz w:val="28"/>
          <w:szCs w:val="28"/>
        </w:rPr>
        <w:t>Выполняя в процессе игры роли «журналиста», «врача», «спасателя», учащиеся имеют возможность познакомиться с рядом профессий и профессионально  сориентироваться на них. Для практики проведения игры следует учитывать, что педагог может выступать в учебной игре в разной роли: «инструктора», «судьи», «тренера», «ведущего».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177D7">
        <w:rPr>
          <w:rStyle w:val="c1"/>
          <w:color w:val="000000"/>
          <w:sz w:val="28"/>
          <w:szCs w:val="28"/>
        </w:rPr>
        <w:t>Компьютерные технологии не только помогают организовать учебный процесс с использованием игровых методов, но и получить более сильную обратную связь.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177D7">
        <w:rPr>
          <w:rStyle w:val="c1"/>
          <w:sz w:val="28"/>
          <w:szCs w:val="28"/>
        </w:rPr>
        <w:t>Использование ресурсов и услуг Интернета значительно расширяет возможности и воспитанника и педагога во всех видах деятельности.</w:t>
      </w:r>
    </w:p>
    <w:p w:rsidR="00223B76" w:rsidRPr="00E177D7" w:rsidRDefault="00223B76" w:rsidP="00E177D7">
      <w:pPr>
        <w:pStyle w:val="c2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177D7">
        <w:rPr>
          <w:rStyle w:val="c1"/>
          <w:sz w:val="28"/>
          <w:szCs w:val="28"/>
        </w:rPr>
        <w:t>Технология проектного обучения способствует созданию педагогических условий для развития способностей и качеств личности учащегося, которые нужны ему для исследовательской деятельности, независимо от будущей конкретной профессии.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23B76" w:rsidRPr="00E177D7" w:rsidRDefault="00223B76" w:rsidP="00E177D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177D7">
        <w:rPr>
          <w:rFonts w:ascii="Times New Roman" w:hAnsi="Times New Roman"/>
          <w:b/>
          <w:iCs/>
          <w:sz w:val="28"/>
          <w:szCs w:val="28"/>
        </w:rPr>
        <w:t>8. Организация работы с родителями</w:t>
      </w:r>
    </w:p>
    <w:p w:rsidR="00223B76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Походы выходного дня, беседы, просмотр видеофильмов, и совместные досуги и праздники, проведение открытых просмотров занятий и мероприятий, анкетирование, совместная с детьми и родителями закупка необходимого туристического оборудования, участие в акциях и выставках </w:t>
      </w:r>
      <w:r w:rsidRPr="00E177D7">
        <w:rPr>
          <w:rFonts w:ascii="Times New Roman" w:hAnsi="Times New Roman"/>
          <w:sz w:val="28"/>
          <w:szCs w:val="28"/>
        </w:rPr>
        <w:lastRenderedPageBreak/>
        <w:t>творческих работ учащихся – основные формы педагогического взаимодействия с  учащимися и их родителями.</w:t>
      </w:r>
    </w:p>
    <w:p w:rsidR="00223B76" w:rsidRPr="00E177D7" w:rsidRDefault="00223B76" w:rsidP="00E17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numPr>
          <w:ilvl w:val="0"/>
          <w:numId w:val="2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9.Кадровые условия</w:t>
      </w:r>
    </w:p>
    <w:p w:rsidR="00223B76" w:rsidRPr="00E177D7" w:rsidRDefault="00223B76" w:rsidP="00E177D7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Дополнительную общеразвивающую программу «Спортивный туризм» реализует педагог дополнительного образования, имеющий  физкультурно-спортивное образование и соответствующую квалификацию,  Коровин А.Ю.</w:t>
      </w:r>
    </w:p>
    <w:p w:rsidR="00223B76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Default="00223B76" w:rsidP="0042767B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B76" w:rsidRPr="00E177D7" w:rsidRDefault="00223B76" w:rsidP="00E177D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7D7">
        <w:rPr>
          <w:rFonts w:ascii="Times New Roman" w:hAnsi="Times New Roman" w:cs="Times New Roman"/>
          <w:b/>
          <w:bCs/>
          <w:sz w:val="28"/>
          <w:szCs w:val="28"/>
        </w:rPr>
        <w:t>Методический материал</w:t>
      </w:r>
    </w:p>
    <w:p w:rsidR="00223B76" w:rsidRPr="00E177D7" w:rsidRDefault="00223B76" w:rsidP="00E177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Алёшин В.М. Карта в спортивном ориентировании. М.: Физкультура и спорт, 1993.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Алёшин В.М., Серебренников А.В. Туристская топография. М.: Профиздат, 1995.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Антропов К., Расторгуев М. Узлы. М.:ЦДЮТур МО РФ, 1994.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Алексеев В.А. 300 вопросов и ответов по экологии. Ярославль, 1998.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Акимушкин И.И. Проблемы экологии. М.: Молодая гвардия, 1985.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Ахтырцев А.В. Атлас Липецкой области. М., 1994.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Бородин А.М., Сыроечкий С.Е. Заповедники СССР, М., 1995.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Варламов В.Г. Основы безопасности в пешем походе. М.: ЦРИБ «Турист», 1993.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Валович В.Г. Академия выживания. М.: «Толк», «Тенополюс», 1996.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Ганопольский В.И. Организация и подготовка спортивного туристского похода. М.: ЦРИБ «Турист», 1996.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Горлов В., Новосельцев А. Елец веками строился. – Липецк, 1993.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Горлов В., Новосельцев А. Вознесенский собор в Ельце. – Липецк, 1992.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Елец и его окрестности (тезисы научной конференции). – Елец, 1991.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Записки (выпуск 2). Сост. Клоков А.Ю. – Липецк, 1999.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Записки краеведческого общества. Выпуск 1. – Липецк, 1995.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Заповедник «Галичья гора». – Тула, 1993.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Из истории Липецкого края. – Воронеж, 1965.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Колтаков В.М. Липецк. Страницы истории. – Липецк, 1995.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>Константинов Ю.С. Туристские слёты  и соревнования учащихся. М.: ЦДЮТиК, 2003.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Константинов Ю.С., Куликов В.М. Педагогика школьного туризма. М.: ЦДЮТиК, 2002.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Краткий справочник туриста. М.: Профиздат, 1985.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Краткая история Липецкого края. – Воронеж., 1989.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Красная книга Липецкой области. Редкие и находящиеся под угрозой  исчезновения виды животных. / Александров В.Н., Архарова О.В., Землянухин А.И. и др. – Липецк: ЛГПИ, 1997.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Куликов В.М., Константинов Ю.С. Топография и ориентирование в туристском путешествии. М.: ЦДЮТиК, 2003.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Липецкая энциклопедия, </w:t>
      </w:r>
      <w:r w:rsidRPr="00E177D7">
        <w:rPr>
          <w:rFonts w:ascii="Times New Roman" w:hAnsi="Times New Roman"/>
          <w:sz w:val="28"/>
          <w:szCs w:val="28"/>
          <w:lang w:val="en-US"/>
        </w:rPr>
        <w:t>I</w:t>
      </w:r>
      <w:r w:rsidRPr="00E177D7">
        <w:rPr>
          <w:rFonts w:ascii="Times New Roman" w:hAnsi="Times New Roman"/>
          <w:sz w:val="28"/>
          <w:szCs w:val="28"/>
        </w:rPr>
        <w:t xml:space="preserve"> – </w:t>
      </w:r>
      <w:r w:rsidRPr="00E177D7">
        <w:rPr>
          <w:rFonts w:ascii="Times New Roman" w:hAnsi="Times New Roman"/>
          <w:sz w:val="28"/>
          <w:szCs w:val="28"/>
          <w:lang w:val="en-US"/>
        </w:rPr>
        <w:t>III</w:t>
      </w:r>
      <w:r w:rsidRPr="00E177D7">
        <w:rPr>
          <w:rFonts w:ascii="Times New Roman" w:hAnsi="Times New Roman"/>
          <w:sz w:val="28"/>
          <w:szCs w:val="28"/>
        </w:rPr>
        <w:t>том . -  Липецк, 2001.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Липецк: начало истории. – Липецк, 1996.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Маслов А.Г., Константинов Ю.С., Дрогов И.А. Полевые туристские лагеря. М.: Владос, 2000.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Материалы свода памятников истории и культуры РФ. Липецкая область. – М., 1980.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Путеводитель по Липецкому краю (часть 2). – Липецк, 2004.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Пыльнева Т.Г., Пешкова Н.В., Стрельникова Т.Д. Экология и география Липецкого края. Липецк, 1992.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Сосновский И.П. Редкие и исчезающие животные: По страницам Красной книги СССР. – М.: Энергоатомиздат, 1987.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Судостроение и металлургия в Липецком  крае. – Липецк, 1998.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Тропин Н.А. Елецкая земля в</w:t>
      </w:r>
      <w:r w:rsidRPr="00E177D7">
        <w:rPr>
          <w:rFonts w:ascii="Times New Roman" w:hAnsi="Times New Roman"/>
          <w:sz w:val="28"/>
          <w:szCs w:val="28"/>
          <w:lang w:val="en-US"/>
        </w:rPr>
        <w:t>XII</w:t>
      </w:r>
      <w:r w:rsidRPr="00E177D7">
        <w:rPr>
          <w:rFonts w:ascii="Times New Roman" w:hAnsi="Times New Roman"/>
          <w:sz w:val="28"/>
          <w:szCs w:val="28"/>
        </w:rPr>
        <w:t>–</w:t>
      </w:r>
      <w:r w:rsidRPr="00E177D7">
        <w:rPr>
          <w:rFonts w:ascii="Times New Roman" w:hAnsi="Times New Roman"/>
          <w:sz w:val="28"/>
          <w:szCs w:val="28"/>
          <w:lang w:val="en-US"/>
        </w:rPr>
        <w:t>XV</w:t>
      </w:r>
      <w:r w:rsidRPr="00E177D7">
        <w:rPr>
          <w:rFonts w:ascii="Times New Roman" w:hAnsi="Times New Roman"/>
          <w:sz w:val="28"/>
          <w:szCs w:val="28"/>
        </w:rPr>
        <w:t>в.в. – Елец, 1999.</w:t>
      </w:r>
    </w:p>
    <w:p w:rsidR="00223B76" w:rsidRPr="00E177D7" w:rsidRDefault="00223B76" w:rsidP="00E177D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Хрестоматия по истории Липецкого края. – Липецк, 2004.</w:t>
      </w:r>
    </w:p>
    <w:p w:rsidR="00223B76" w:rsidRPr="00E177D7" w:rsidRDefault="00223B76" w:rsidP="00E177D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Линчевский Э. Психологический климат туристской группы. — М., 2000.</w:t>
      </w:r>
    </w:p>
    <w:p w:rsidR="00223B76" w:rsidRPr="00E177D7" w:rsidRDefault="00223B76" w:rsidP="00E177D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Лысогор Н.А., Толстой Л.А., Толстая В.В. Питание туристов в походе. — М., 1999.</w:t>
      </w:r>
    </w:p>
    <w:p w:rsidR="00223B76" w:rsidRPr="00E177D7" w:rsidRDefault="00223B76" w:rsidP="00E177D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Попчиковский В.Ю. Организация и проведение </w:t>
      </w:r>
      <w:r w:rsidRPr="00E177D7">
        <w:rPr>
          <w:rFonts w:ascii="Times New Roman" w:hAnsi="Times New Roman"/>
          <w:bCs/>
          <w:sz w:val="28"/>
          <w:szCs w:val="28"/>
        </w:rPr>
        <w:t xml:space="preserve">туристских </w:t>
      </w:r>
      <w:r w:rsidRPr="00E177D7">
        <w:rPr>
          <w:rFonts w:ascii="Times New Roman" w:hAnsi="Times New Roman"/>
          <w:sz w:val="28"/>
          <w:szCs w:val="28"/>
        </w:rPr>
        <w:t>походов. — М., 1999.</w:t>
      </w:r>
    </w:p>
    <w:p w:rsidR="00223B76" w:rsidRDefault="00223B76" w:rsidP="00E177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3B76" w:rsidRPr="00E177D7" w:rsidRDefault="00223B76" w:rsidP="00E177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77D7"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Социальная сеть работников образования  //</w:t>
      </w:r>
      <w:hyperlink r:id="rId8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http://nsportal.ru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 xml:space="preserve">Ориентирование (Электронное обучение) </w:t>
      </w:r>
      <w:hyperlink r:id="rId9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http://www.crazyshturman.ru/index.htm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color w:val="000000"/>
          <w:kern w:val="36"/>
          <w:sz w:val="28"/>
          <w:szCs w:val="28"/>
        </w:rPr>
        <w:t>Основы техники ориентирования на местности //</w:t>
      </w:r>
      <w:hyperlink r:id="rId10" w:history="1">
        <w:r w:rsidRPr="00E177D7">
          <w:rPr>
            <w:rStyle w:val="aa"/>
            <w:rFonts w:ascii="Times New Roman" w:hAnsi="Times New Roman"/>
            <w:kern w:val="36"/>
            <w:sz w:val="28"/>
            <w:szCs w:val="28"/>
          </w:rPr>
          <w:t>http://refeteka.ru/r-164300.html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Сборник упражнений по спортивному ориентированию Методическое пособие //</w:t>
      </w:r>
      <w:hyperlink r:id="rId11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http://mognovse.ru/dth-sbornik-uprajnenij-po-sportivnomu-orientirovaniyu-metodich.html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color w:val="2D2D2D"/>
          <w:sz w:val="28"/>
          <w:szCs w:val="28"/>
        </w:rPr>
        <w:t>Спортивное ориентирование на местности  //</w:t>
      </w:r>
      <w:hyperlink r:id="rId12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http://rostok.rsu.ru/node/51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color w:val="2D2D2D"/>
          <w:sz w:val="28"/>
          <w:szCs w:val="28"/>
        </w:rPr>
        <w:t xml:space="preserve">Спортивный туризм – теория // </w:t>
      </w:r>
      <w:hyperlink r:id="rId13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http://budetinteresno.info/book/index.htm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lastRenderedPageBreak/>
        <w:t>История Липецкого края с древнейших времен до наших дней //</w:t>
      </w:r>
      <w:hyperlink r:id="rId14" w:history="1">
        <w:r w:rsidRPr="00E177D7">
          <w:rPr>
            <w:rStyle w:val="aa"/>
            <w:rFonts w:ascii="Times New Roman" w:hAnsi="Times New Roman"/>
            <w:sz w:val="28"/>
            <w:szCs w:val="28"/>
          </w:rPr>
          <w:t>http://vorgol.ru/istoriya-eltsa/istoriya-lipetskogo-kraya/</w:t>
        </w:r>
      </w:hyperlink>
    </w:p>
    <w:p w:rsidR="00223B76" w:rsidRPr="00E177D7" w:rsidRDefault="00223B76" w:rsidP="00E177D7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E177D7">
        <w:rPr>
          <w:rFonts w:ascii="Times New Roman" w:hAnsi="Times New Roman"/>
          <w:sz w:val="28"/>
          <w:szCs w:val="28"/>
        </w:rPr>
        <w:t>Липецкая область. История Липецкой области //http://www.protown.ru/russia/obl/history/history_409.html</w:t>
      </w:r>
    </w:p>
    <w:sectPr w:rsidR="00223B76" w:rsidRPr="00E177D7" w:rsidSect="0009207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76" w:rsidRDefault="009D3B76" w:rsidP="00B12E33">
      <w:pPr>
        <w:spacing w:after="0" w:line="240" w:lineRule="auto"/>
      </w:pPr>
      <w:r>
        <w:separator/>
      </w:r>
    </w:p>
  </w:endnote>
  <w:endnote w:type="continuationSeparator" w:id="0">
    <w:p w:rsidR="009D3B76" w:rsidRDefault="009D3B76" w:rsidP="00B1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B76" w:rsidRDefault="00E85435">
    <w:pPr>
      <w:pStyle w:val="ad"/>
      <w:jc w:val="right"/>
    </w:pPr>
    <w:r>
      <w:fldChar w:fldCharType="begin"/>
    </w:r>
    <w:r w:rsidR="00FF3EA3">
      <w:instrText xml:space="preserve"> PAGE   \* MERGEFORMAT </w:instrText>
    </w:r>
    <w:r>
      <w:fldChar w:fldCharType="separate"/>
    </w:r>
    <w:r w:rsidR="00F26B59">
      <w:rPr>
        <w:noProof/>
      </w:rPr>
      <w:t>2</w:t>
    </w:r>
    <w:r>
      <w:rPr>
        <w:noProof/>
      </w:rPr>
      <w:fldChar w:fldCharType="end"/>
    </w:r>
  </w:p>
  <w:p w:rsidR="00223B76" w:rsidRDefault="00223B7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76" w:rsidRDefault="009D3B76" w:rsidP="00B12E33">
      <w:pPr>
        <w:spacing w:after="0" w:line="240" w:lineRule="auto"/>
      </w:pPr>
      <w:r>
        <w:separator/>
      </w:r>
    </w:p>
  </w:footnote>
  <w:footnote w:type="continuationSeparator" w:id="0">
    <w:p w:rsidR="009D3B76" w:rsidRDefault="009D3B76" w:rsidP="00B1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1EB"/>
    <w:multiLevelType w:val="multilevel"/>
    <w:tmpl w:val="32DEE1C0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cs="Times New Roman" w:hint="default"/>
      </w:rPr>
    </w:lvl>
  </w:abstractNum>
  <w:abstractNum w:abstractNumId="1">
    <w:nsid w:val="058B6535"/>
    <w:multiLevelType w:val="hybridMultilevel"/>
    <w:tmpl w:val="C352DD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034A3A"/>
    <w:multiLevelType w:val="hybridMultilevel"/>
    <w:tmpl w:val="1804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85957"/>
    <w:multiLevelType w:val="hybridMultilevel"/>
    <w:tmpl w:val="B46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3D4444"/>
    <w:multiLevelType w:val="hybridMultilevel"/>
    <w:tmpl w:val="58AC5960"/>
    <w:lvl w:ilvl="0" w:tplc="FA6E13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CA7518"/>
    <w:multiLevelType w:val="multilevel"/>
    <w:tmpl w:val="8ECE21A0"/>
    <w:lvl w:ilvl="0">
      <w:start w:val="11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6">
    <w:nsid w:val="1E612E23"/>
    <w:multiLevelType w:val="hybridMultilevel"/>
    <w:tmpl w:val="6F1C28F8"/>
    <w:lvl w:ilvl="0" w:tplc="E7A0617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017240"/>
    <w:multiLevelType w:val="hybridMultilevel"/>
    <w:tmpl w:val="2578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195A43"/>
    <w:multiLevelType w:val="multilevel"/>
    <w:tmpl w:val="2340B174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28283603"/>
    <w:multiLevelType w:val="hybridMultilevel"/>
    <w:tmpl w:val="5136DA2E"/>
    <w:lvl w:ilvl="0" w:tplc="EE362C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F63C7"/>
    <w:multiLevelType w:val="hybridMultilevel"/>
    <w:tmpl w:val="46D49EA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1721B0A"/>
    <w:multiLevelType w:val="multilevel"/>
    <w:tmpl w:val="F796F4B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FC36A9"/>
    <w:multiLevelType w:val="hybridMultilevel"/>
    <w:tmpl w:val="DB6E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061210"/>
    <w:multiLevelType w:val="hybridMultilevel"/>
    <w:tmpl w:val="D13435E0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A1203C3"/>
    <w:multiLevelType w:val="multilevel"/>
    <w:tmpl w:val="6EE4800E"/>
    <w:lvl w:ilvl="0">
      <w:start w:val="1"/>
      <w:numFmt w:val="upperRoman"/>
      <w:lvlText w:val="%1."/>
      <w:lvlJc w:val="left"/>
      <w:pPr>
        <w:ind w:left="1140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644606A"/>
    <w:multiLevelType w:val="multilevel"/>
    <w:tmpl w:val="1982E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7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11BD8"/>
    <w:multiLevelType w:val="multilevel"/>
    <w:tmpl w:val="ABCC58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hAnsi="Calibri" w:cs="Times New Roman" w:hint="default"/>
        <w:b/>
      </w:rPr>
    </w:lvl>
  </w:abstractNum>
  <w:abstractNum w:abstractNumId="19">
    <w:nsid w:val="4F640026"/>
    <w:multiLevelType w:val="hybridMultilevel"/>
    <w:tmpl w:val="4C2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BA2807"/>
    <w:multiLevelType w:val="hybridMultilevel"/>
    <w:tmpl w:val="18249BEE"/>
    <w:lvl w:ilvl="0" w:tplc="90B602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A391583"/>
    <w:multiLevelType w:val="hybridMultilevel"/>
    <w:tmpl w:val="84D42636"/>
    <w:lvl w:ilvl="0" w:tplc="53AA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893703"/>
    <w:multiLevelType w:val="multilevel"/>
    <w:tmpl w:val="40CE9D7A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CD16FEB"/>
    <w:multiLevelType w:val="multilevel"/>
    <w:tmpl w:val="967CBB16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cs="Times New Roman" w:hint="default"/>
      </w:rPr>
    </w:lvl>
  </w:abstractNum>
  <w:abstractNum w:abstractNumId="26">
    <w:nsid w:val="6D412B21"/>
    <w:multiLevelType w:val="multilevel"/>
    <w:tmpl w:val="0ADC16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7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F7254"/>
    <w:multiLevelType w:val="multilevel"/>
    <w:tmpl w:val="9F84FE56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7E850D16"/>
    <w:multiLevelType w:val="multilevel"/>
    <w:tmpl w:val="79202EAC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7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30"/>
  </w:num>
  <w:num w:numId="10">
    <w:abstractNumId w:val="22"/>
  </w:num>
  <w:num w:numId="11">
    <w:abstractNumId w:val="15"/>
  </w:num>
  <w:num w:numId="12">
    <w:abstractNumId w:val="23"/>
  </w:num>
  <w:num w:numId="13">
    <w:abstractNumId w:val="10"/>
  </w:num>
  <w:num w:numId="14">
    <w:abstractNumId w:val="19"/>
  </w:num>
  <w:num w:numId="15">
    <w:abstractNumId w:val="0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25"/>
  </w:num>
  <w:num w:numId="21">
    <w:abstractNumId w:val="6"/>
  </w:num>
  <w:num w:numId="22">
    <w:abstractNumId w:val="24"/>
  </w:num>
  <w:num w:numId="23">
    <w:abstractNumId w:val="29"/>
  </w:num>
  <w:num w:numId="24">
    <w:abstractNumId w:val="28"/>
  </w:num>
  <w:num w:numId="25">
    <w:abstractNumId w:val="11"/>
  </w:num>
  <w:num w:numId="26">
    <w:abstractNumId w:val="18"/>
  </w:num>
  <w:num w:numId="27">
    <w:abstractNumId w:val="4"/>
  </w:num>
  <w:num w:numId="28">
    <w:abstractNumId w:val="27"/>
  </w:num>
  <w:num w:numId="2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AFD"/>
    <w:rsid w:val="00003987"/>
    <w:rsid w:val="000121F1"/>
    <w:rsid w:val="00015A93"/>
    <w:rsid w:val="00016F18"/>
    <w:rsid w:val="00023D31"/>
    <w:rsid w:val="00045768"/>
    <w:rsid w:val="00052EB1"/>
    <w:rsid w:val="000567A2"/>
    <w:rsid w:val="000631D1"/>
    <w:rsid w:val="00065917"/>
    <w:rsid w:val="0007043E"/>
    <w:rsid w:val="00070861"/>
    <w:rsid w:val="000768EF"/>
    <w:rsid w:val="00092072"/>
    <w:rsid w:val="000A6EED"/>
    <w:rsid w:val="000B44C5"/>
    <w:rsid w:val="000D40C1"/>
    <w:rsid w:val="000E33A2"/>
    <w:rsid w:val="00102173"/>
    <w:rsid w:val="0011156A"/>
    <w:rsid w:val="0011352F"/>
    <w:rsid w:val="00126BAB"/>
    <w:rsid w:val="0013089A"/>
    <w:rsid w:val="0013584A"/>
    <w:rsid w:val="00140CFB"/>
    <w:rsid w:val="0017574F"/>
    <w:rsid w:val="0017768E"/>
    <w:rsid w:val="00183095"/>
    <w:rsid w:val="00187DB3"/>
    <w:rsid w:val="0019001F"/>
    <w:rsid w:val="00193869"/>
    <w:rsid w:val="001A2EDC"/>
    <w:rsid w:val="001A3462"/>
    <w:rsid w:val="001A5A9E"/>
    <w:rsid w:val="001B6F17"/>
    <w:rsid w:val="001C293B"/>
    <w:rsid w:val="001C5ACA"/>
    <w:rsid w:val="001C7F39"/>
    <w:rsid w:val="001E5F54"/>
    <w:rsid w:val="001F38F5"/>
    <w:rsid w:val="001F4CC8"/>
    <w:rsid w:val="00200665"/>
    <w:rsid w:val="00200758"/>
    <w:rsid w:val="00205932"/>
    <w:rsid w:val="0020797F"/>
    <w:rsid w:val="002133B6"/>
    <w:rsid w:val="00213A4A"/>
    <w:rsid w:val="002143B6"/>
    <w:rsid w:val="0021734C"/>
    <w:rsid w:val="00223B76"/>
    <w:rsid w:val="00223EEB"/>
    <w:rsid w:val="00227225"/>
    <w:rsid w:val="002333A2"/>
    <w:rsid w:val="00240D9C"/>
    <w:rsid w:val="0024558C"/>
    <w:rsid w:val="00245726"/>
    <w:rsid w:val="0025007F"/>
    <w:rsid w:val="002611DE"/>
    <w:rsid w:val="0026302E"/>
    <w:rsid w:val="00267948"/>
    <w:rsid w:val="00292677"/>
    <w:rsid w:val="00296CF9"/>
    <w:rsid w:val="002A4037"/>
    <w:rsid w:val="002A7765"/>
    <w:rsid w:val="002B3834"/>
    <w:rsid w:val="002B5442"/>
    <w:rsid w:val="002C02CA"/>
    <w:rsid w:val="002C139A"/>
    <w:rsid w:val="002C36B9"/>
    <w:rsid w:val="002C42FB"/>
    <w:rsid w:val="002D0E22"/>
    <w:rsid w:val="002D5BB9"/>
    <w:rsid w:val="002E365B"/>
    <w:rsid w:val="002E3714"/>
    <w:rsid w:val="002E7B17"/>
    <w:rsid w:val="003062BE"/>
    <w:rsid w:val="00317092"/>
    <w:rsid w:val="00321485"/>
    <w:rsid w:val="00332DDF"/>
    <w:rsid w:val="00333745"/>
    <w:rsid w:val="003454F4"/>
    <w:rsid w:val="00351332"/>
    <w:rsid w:val="00351BB1"/>
    <w:rsid w:val="00360D40"/>
    <w:rsid w:val="00371E16"/>
    <w:rsid w:val="003919D6"/>
    <w:rsid w:val="00395EEE"/>
    <w:rsid w:val="003A3006"/>
    <w:rsid w:val="003A7BBC"/>
    <w:rsid w:val="003B047E"/>
    <w:rsid w:val="003B1538"/>
    <w:rsid w:val="003B57E2"/>
    <w:rsid w:val="003B5A3A"/>
    <w:rsid w:val="003B7AA4"/>
    <w:rsid w:val="003C1C24"/>
    <w:rsid w:val="003C2E8D"/>
    <w:rsid w:val="003E1D09"/>
    <w:rsid w:val="003F5C75"/>
    <w:rsid w:val="003F5D65"/>
    <w:rsid w:val="00407E56"/>
    <w:rsid w:val="00413512"/>
    <w:rsid w:val="004240C9"/>
    <w:rsid w:val="0042767B"/>
    <w:rsid w:val="00430442"/>
    <w:rsid w:val="004365EC"/>
    <w:rsid w:val="00437F04"/>
    <w:rsid w:val="00442B53"/>
    <w:rsid w:val="004569C7"/>
    <w:rsid w:val="00456BA6"/>
    <w:rsid w:val="00462A3A"/>
    <w:rsid w:val="00465823"/>
    <w:rsid w:val="00475DD1"/>
    <w:rsid w:val="004811EC"/>
    <w:rsid w:val="00482419"/>
    <w:rsid w:val="00483F2D"/>
    <w:rsid w:val="00486A42"/>
    <w:rsid w:val="00487394"/>
    <w:rsid w:val="00493992"/>
    <w:rsid w:val="0049542F"/>
    <w:rsid w:val="004A1731"/>
    <w:rsid w:val="004A2021"/>
    <w:rsid w:val="004B5DCE"/>
    <w:rsid w:val="004C0FEA"/>
    <w:rsid w:val="004D06A0"/>
    <w:rsid w:val="004D3B7C"/>
    <w:rsid w:val="004E0B35"/>
    <w:rsid w:val="004E5B47"/>
    <w:rsid w:val="004F1103"/>
    <w:rsid w:val="005078AA"/>
    <w:rsid w:val="0051406F"/>
    <w:rsid w:val="00531573"/>
    <w:rsid w:val="005518FE"/>
    <w:rsid w:val="00552AFC"/>
    <w:rsid w:val="005571C2"/>
    <w:rsid w:val="00560337"/>
    <w:rsid w:val="00563425"/>
    <w:rsid w:val="0056545B"/>
    <w:rsid w:val="00567DC9"/>
    <w:rsid w:val="00583069"/>
    <w:rsid w:val="005840A0"/>
    <w:rsid w:val="00585746"/>
    <w:rsid w:val="005A51FC"/>
    <w:rsid w:val="005A6653"/>
    <w:rsid w:val="005C56A4"/>
    <w:rsid w:val="005D6FC4"/>
    <w:rsid w:val="005D71A1"/>
    <w:rsid w:val="005F3DEE"/>
    <w:rsid w:val="00613591"/>
    <w:rsid w:val="00615F24"/>
    <w:rsid w:val="00621E59"/>
    <w:rsid w:val="00631E99"/>
    <w:rsid w:val="006358C0"/>
    <w:rsid w:val="00637908"/>
    <w:rsid w:val="006511EB"/>
    <w:rsid w:val="006543B8"/>
    <w:rsid w:val="00657939"/>
    <w:rsid w:val="00662124"/>
    <w:rsid w:val="00663878"/>
    <w:rsid w:val="00670390"/>
    <w:rsid w:val="006733D1"/>
    <w:rsid w:val="00674A4A"/>
    <w:rsid w:val="00680060"/>
    <w:rsid w:val="00685DD4"/>
    <w:rsid w:val="00687FB8"/>
    <w:rsid w:val="006962FA"/>
    <w:rsid w:val="006A1F90"/>
    <w:rsid w:val="006A30FC"/>
    <w:rsid w:val="006A6507"/>
    <w:rsid w:val="006B193F"/>
    <w:rsid w:val="006B2A30"/>
    <w:rsid w:val="006B5906"/>
    <w:rsid w:val="006C4094"/>
    <w:rsid w:val="006D246C"/>
    <w:rsid w:val="006E1B38"/>
    <w:rsid w:val="006E2A4E"/>
    <w:rsid w:val="006E2E04"/>
    <w:rsid w:val="006E559E"/>
    <w:rsid w:val="006E64C2"/>
    <w:rsid w:val="006F4F1F"/>
    <w:rsid w:val="00703039"/>
    <w:rsid w:val="00704B3F"/>
    <w:rsid w:val="007052F9"/>
    <w:rsid w:val="007055DF"/>
    <w:rsid w:val="00712544"/>
    <w:rsid w:val="007151D7"/>
    <w:rsid w:val="007237B4"/>
    <w:rsid w:val="0072458E"/>
    <w:rsid w:val="007815E3"/>
    <w:rsid w:val="00781A04"/>
    <w:rsid w:val="00793858"/>
    <w:rsid w:val="00796AC1"/>
    <w:rsid w:val="007A1AED"/>
    <w:rsid w:val="007A1BCF"/>
    <w:rsid w:val="007A38CB"/>
    <w:rsid w:val="007A499C"/>
    <w:rsid w:val="007C7C68"/>
    <w:rsid w:val="007D3F70"/>
    <w:rsid w:val="007E0320"/>
    <w:rsid w:val="007E5A36"/>
    <w:rsid w:val="007F2541"/>
    <w:rsid w:val="007F495B"/>
    <w:rsid w:val="008139C2"/>
    <w:rsid w:val="00822BE0"/>
    <w:rsid w:val="0083032D"/>
    <w:rsid w:val="008340E6"/>
    <w:rsid w:val="00841B02"/>
    <w:rsid w:val="00842998"/>
    <w:rsid w:val="008470DE"/>
    <w:rsid w:val="0085017D"/>
    <w:rsid w:val="00854937"/>
    <w:rsid w:val="00854B67"/>
    <w:rsid w:val="00860535"/>
    <w:rsid w:val="00862C40"/>
    <w:rsid w:val="00865E27"/>
    <w:rsid w:val="00866F2D"/>
    <w:rsid w:val="00871A96"/>
    <w:rsid w:val="00874F33"/>
    <w:rsid w:val="00882C45"/>
    <w:rsid w:val="0089370E"/>
    <w:rsid w:val="008A1F0F"/>
    <w:rsid w:val="008B011A"/>
    <w:rsid w:val="008B1BC4"/>
    <w:rsid w:val="008B26F2"/>
    <w:rsid w:val="008B5D48"/>
    <w:rsid w:val="008B6550"/>
    <w:rsid w:val="008C189E"/>
    <w:rsid w:val="008F0D7D"/>
    <w:rsid w:val="009001B6"/>
    <w:rsid w:val="00917425"/>
    <w:rsid w:val="0092521C"/>
    <w:rsid w:val="00937529"/>
    <w:rsid w:val="00952643"/>
    <w:rsid w:val="009631B9"/>
    <w:rsid w:val="00965583"/>
    <w:rsid w:val="009833AF"/>
    <w:rsid w:val="009836BD"/>
    <w:rsid w:val="00985757"/>
    <w:rsid w:val="00997ACB"/>
    <w:rsid w:val="009A1088"/>
    <w:rsid w:val="009A13B9"/>
    <w:rsid w:val="009B776E"/>
    <w:rsid w:val="009B7F33"/>
    <w:rsid w:val="009C4743"/>
    <w:rsid w:val="009D3B76"/>
    <w:rsid w:val="009E5CA9"/>
    <w:rsid w:val="009F4494"/>
    <w:rsid w:val="00A06D3F"/>
    <w:rsid w:val="00A10117"/>
    <w:rsid w:val="00A111BD"/>
    <w:rsid w:val="00A12885"/>
    <w:rsid w:val="00A15D27"/>
    <w:rsid w:val="00A17AE1"/>
    <w:rsid w:val="00A25D30"/>
    <w:rsid w:val="00A3416C"/>
    <w:rsid w:val="00A41037"/>
    <w:rsid w:val="00A53511"/>
    <w:rsid w:val="00A618A5"/>
    <w:rsid w:val="00A70A9F"/>
    <w:rsid w:val="00A75E06"/>
    <w:rsid w:val="00A8143F"/>
    <w:rsid w:val="00A91DC6"/>
    <w:rsid w:val="00A931AC"/>
    <w:rsid w:val="00AA52A0"/>
    <w:rsid w:val="00AA6824"/>
    <w:rsid w:val="00AB6A8E"/>
    <w:rsid w:val="00AC110D"/>
    <w:rsid w:val="00AC4BB7"/>
    <w:rsid w:val="00AC5854"/>
    <w:rsid w:val="00AD52FE"/>
    <w:rsid w:val="00AE2869"/>
    <w:rsid w:val="00AF1122"/>
    <w:rsid w:val="00AF25E4"/>
    <w:rsid w:val="00B04D8F"/>
    <w:rsid w:val="00B05E8A"/>
    <w:rsid w:val="00B07B43"/>
    <w:rsid w:val="00B12E33"/>
    <w:rsid w:val="00B15B0F"/>
    <w:rsid w:val="00B20258"/>
    <w:rsid w:val="00B24D8A"/>
    <w:rsid w:val="00B26A87"/>
    <w:rsid w:val="00B300EA"/>
    <w:rsid w:val="00B31A38"/>
    <w:rsid w:val="00B327E2"/>
    <w:rsid w:val="00B357EE"/>
    <w:rsid w:val="00B367DE"/>
    <w:rsid w:val="00B42A18"/>
    <w:rsid w:val="00B46A7E"/>
    <w:rsid w:val="00B50A8F"/>
    <w:rsid w:val="00B54279"/>
    <w:rsid w:val="00B57DEA"/>
    <w:rsid w:val="00B63C78"/>
    <w:rsid w:val="00B7001F"/>
    <w:rsid w:val="00B80017"/>
    <w:rsid w:val="00B80492"/>
    <w:rsid w:val="00B8091F"/>
    <w:rsid w:val="00B81434"/>
    <w:rsid w:val="00B82E1A"/>
    <w:rsid w:val="00B87FCB"/>
    <w:rsid w:val="00B94425"/>
    <w:rsid w:val="00B9504E"/>
    <w:rsid w:val="00B9760D"/>
    <w:rsid w:val="00BA1390"/>
    <w:rsid w:val="00BA5A4D"/>
    <w:rsid w:val="00BE4B76"/>
    <w:rsid w:val="00BE6126"/>
    <w:rsid w:val="00BE7758"/>
    <w:rsid w:val="00BF2FFE"/>
    <w:rsid w:val="00BF4551"/>
    <w:rsid w:val="00C0479E"/>
    <w:rsid w:val="00C13790"/>
    <w:rsid w:val="00C1696B"/>
    <w:rsid w:val="00C268E9"/>
    <w:rsid w:val="00C309C7"/>
    <w:rsid w:val="00C316EE"/>
    <w:rsid w:val="00C35194"/>
    <w:rsid w:val="00C40482"/>
    <w:rsid w:val="00C41736"/>
    <w:rsid w:val="00C43E16"/>
    <w:rsid w:val="00C52921"/>
    <w:rsid w:val="00C56291"/>
    <w:rsid w:val="00C8036D"/>
    <w:rsid w:val="00C805B5"/>
    <w:rsid w:val="00C87C45"/>
    <w:rsid w:val="00C95FB4"/>
    <w:rsid w:val="00CA6237"/>
    <w:rsid w:val="00CC1075"/>
    <w:rsid w:val="00CC54B7"/>
    <w:rsid w:val="00CC5A8B"/>
    <w:rsid w:val="00CD0725"/>
    <w:rsid w:val="00CD423E"/>
    <w:rsid w:val="00CD5AFD"/>
    <w:rsid w:val="00CE1684"/>
    <w:rsid w:val="00CE4A90"/>
    <w:rsid w:val="00CE786D"/>
    <w:rsid w:val="00CF3421"/>
    <w:rsid w:val="00CF3570"/>
    <w:rsid w:val="00D01860"/>
    <w:rsid w:val="00D05D20"/>
    <w:rsid w:val="00D07E92"/>
    <w:rsid w:val="00D10AF1"/>
    <w:rsid w:val="00D175CF"/>
    <w:rsid w:val="00D27F41"/>
    <w:rsid w:val="00D313E8"/>
    <w:rsid w:val="00D36E28"/>
    <w:rsid w:val="00D407FC"/>
    <w:rsid w:val="00D42AC4"/>
    <w:rsid w:val="00D42DB6"/>
    <w:rsid w:val="00D47972"/>
    <w:rsid w:val="00D6039A"/>
    <w:rsid w:val="00D7081D"/>
    <w:rsid w:val="00D903B1"/>
    <w:rsid w:val="00D938DD"/>
    <w:rsid w:val="00D96B36"/>
    <w:rsid w:val="00DA25E2"/>
    <w:rsid w:val="00DA26CA"/>
    <w:rsid w:val="00DB0682"/>
    <w:rsid w:val="00DB2C8B"/>
    <w:rsid w:val="00DB61EE"/>
    <w:rsid w:val="00DC0ECF"/>
    <w:rsid w:val="00DC40C0"/>
    <w:rsid w:val="00DC69A7"/>
    <w:rsid w:val="00DD1D0C"/>
    <w:rsid w:val="00DD6B99"/>
    <w:rsid w:val="00DE5BB4"/>
    <w:rsid w:val="00DF4887"/>
    <w:rsid w:val="00DF57B2"/>
    <w:rsid w:val="00E01B4D"/>
    <w:rsid w:val="00E04FF4"/>
    <w:rsid w:val="00E06AC2"/>
    <w:rsid w:val="00E07F2D"/>
    <w:rsid w:val="00E10517"/>
    <w:rsid w:val="00E105F2"/>
    <w:rsid w:val="00E120B1"/>
    <w:rsid w:val="00E177D7"/>
    <w:rsid w:val="00E30F56"/>
    <w:rsid w:val="00E40F3C"/>
    <w:rsid w:val="00E44493"/>
    <w:rsid w:val="00E45A94"/>
    <w:rsid w:val="00E46925"/>
    <w:rsid w:val="00E47B15"/>
    <w:rsid w:val="00E51492"/>
    <w:rsid w:val="00E532CB"/>
    <w:rsid w:val="00E57C4C"/>
    <w:rsid w:val="00E771E4"/>
    <w:rsid w:val="00E77D8C"/>
    <w:rsid w:val="00E841B8"/>
    <w:rsid w:val="00E85435"/>
    <w:rsid w:val="00E920CC"/>
    <w:rsid w:val="00EA1AC0"/>
    <w:rsid w:val="00EA1C05"/>
    <w:rsid w:val="00EA39EB"/>
    <w:rsid w:val="00EC1B8F"/>
    <w:rsid w:val="00EC3CBB"/>
    <w:rsid w:val="00EC52FC"/>
    <w:rsid w:val="00EC6458"/>
    <w:rsid w:val="00ED5571"/>
    <w:rsid w:val="00EE0737"/>
    <w:rsid w:val="00EF6A27"/>
    <w:rsid w:val="00F20D17"/>
    <w:rsid w:val="00F25765"/>
    <w:rsid w:val="00F262F4"/>
    <w:rsid w:val="00F26B59"/>
    <w:rsid w:val="00F27365"/>
    <w:rsid w:val="00F27A5B"/>
    <w:rsid w:val="00F31E2F"/>
    <w:rsid w:val="00F3299C"/>
    <w:rsid w:val="00F37639"/>
    <w:rsid w:val="00F40ABF"/>
    <w:rsid w:val="00F458A8"/>
    <w:rsid w:val="00F509B6"/>
    <w:rsid w:val="00F51F53"/>
    <w:rsid w:val="00F5260B"/>
    <w:rsid w:val="00F53A5E"/>
    <w:rsid w:val="00F671BD"/>
    <w:rsid w:val="00F67428"/>
    <w:rsid w:val="00F73296"/>
    <w:rsid w:val="00F7330E"/>
    <w:rsid w:val="00F74DE7"/>
    <w:rsid w:val="00F96A34"/>
    <w:rsid w:val="00FA16E1"/>
    <w:rsid w:val="00FC67F5"/>
    <w:rsid w:val="00FD10E1"/>
    <w:rsid w:val="00FD1F55"/>
    <w:rsid w:val="00FD32E8"/>
    <w:rsid w:val="00FD5DAB"/>
    <w:rsid w:val="00FD6416"/>
    <w:rsid w:val="00FE0D47"/>
    <w:rsid w:val="00FE1525"/>
    <w:rsid w:val="00FE16A4"/>
    <w:rsid w:val="00FE23EF"/>
    <w:rsid w:val="00FE4C42"/>
    <w:rsid w:val="00FF3EA3"/>
    <w:rsid w:val="00F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7">
    <w:name w:val="Font Style57"/>
    <w:uiPriority w:val="99"/>
    <w:rsid w:val="009B7F33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EC52FC"/>
    <w:pPr>
      <w:ind w:left="720"/>
      <w:contextualSpacing/>
    </w:pPr>
  </w:style>
  <w:style w:type="table" w:styleId="a4">
    <w:name w:val="Table Grid"/>
    <w:basedOn w:val="a1"/>
    <w:uiPriority w:val="99"/>
    <w:rsid w:val="0029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B15B0F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15B0F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B15B0F"/>
    <w:rPr>
      <w:rFonts w:ascii="Tahoma" w:hAnsi="Tahoma" w:cs="Tahoma"/>
      <w:sz w:val="16"/>
      <w:szCs w:val="16"/>
      <w:lang w:eastAsia="ru-RU"/>
    </w:rPr>
  </w:style>
  <w:style w:type="paragraph" w:customStyle="1" w:styleId="a7">
    <w:name w:val="Стиль"/>
    <w:uiPriority w:val="99"/>
    <w:rsid w:val="00126B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DA25E2"/>
    <w:rPr>
      <w:rFonts w:cs="Times New Roman"/>
    </w:rPr>
  </w:style>
  <w:style w:type="paragraph" w:customStyle="1" w:styleId="Default">
    <w:name w:val="Default"/>
    <w:uiPriority w:val="99"/>
    <w:rsid w:val="007237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7237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7237B4"/>
    <w:rPr>
      <w:rFonts w:cs="Times New Roman"/>
    </w:rPr>
  </w:style>
  <w:style w:type="character" w:customStyle="1" w:styleId="c1">
    <w:name w:val="c1"/>
    <w:uiPriority w:val="99"/>
    <w:rsid w:val="007237B4"/>
    <w:rPr>
      <w:rFonts w:cs="Times New Roman"/>
    </w:rPr>
  </w:style>
  <w:style w:type="paragraph" w:styleId="a8">
    <w:name w:val="Body Text"/>
    <w:basedOn w:val="a"/>
    <w:link w:val="a9"/>
    <w:uiPriority w:val="99"/>
    <w:rsid w:val="007237B4"/>
    <w:pPr>
      <w:spacing w:after="0" w:line="240" w:lineRule="auto"/>
    </w:pPr>
    <w:rPr>
      <w:rFonts w:ascii="Times New Roman" w:eastAsia="Calibri" w:hAnsi="Times New Roman"/>
      <w:b/>
      <w:bCs/>
      <w:sz w:val="24"/>
      <w:szCs w:val="24"/>
      <w:lang/>
    </w:rPr>
  </w:style>
  <w:style w:type="character" w:customStyle="1" w:styleId="a9">
    <w:name w:val="Основной текст Знак"/>
    <w:link w:val="a8"/>
    <w:uiPriority w:val="99"/>
    <w:locked/>
    <w:rsid w:val="007237B4"/>
    <w:rPr>
      <w:rFonts w:ascii="Times New Roman" w:hAnsi="Times New Roman" w:cs="Times New Roman"/>
      <w:b/>
      <w:bCs/>
      <w:sz w:val="24"/>
      <w:szCs w:val="24"/>
      <w:lang w:eastAsia="ru-RU"/>
    </w:rPr>
  </w:style>
  <w:style w:type="table" w:customStyle="1" w:styleId="2">
    <w:name w:val="Сетка таблицы2"/>
    <w:uiPriority w:val="99"/>
    <w:rsid w:val="00D1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D6FC4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semiHidden/>
    <w:rsid w:val="00B12E3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c">
    <w:name w:val="Верхний колонтитул Знак"/>
    <w:link w:val="ab"/>
    <w:uiPriority w:val="99"/>
    <w:semiHidden/>
    <w:locked/>
    <w:rsid w:val="00B12E33"/>
    <w:rPr>
      <w:rFonts w:ascii="Calibri" w:hAnsi="Calibri" w:cs="Times New Roman"/>
      <w:lang w:eastAsia="ru-RU"/>
    </w:rPr>
  </w:style>
  <w:style w:type="paragraph" w:styleId="ad">
    <w:name w:val="footer"/>
    <w:basedOn w:val="a"/>
    <w:link w:val="ae"/>
    <w:uiPriority w:val="99"/>
    <w:rsid w:val="00B12E3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e">
    <w:name w:val="Нижний колонтитул Знак"/>
    <w:link w:val="ad"/>
    <w:uiPriority w:val="99"/>
    <w:locked/>
    <w:rsid w:val="00B12E33"/>
    <w:rPr>
      <w:rFonts w:ascii="Calibri" w:hAnsi="Calibri" w:cs="Times New Roman"/>
      <w:lang w:eastAsia="ru-RU"/>
    </w:rPr>
  </w:style>
  <w:style w:type="character" w:customStyle="1" w:styleId="blk">
    <w:name w:val="blk"/>
    <w:uiPriority w:val="99"/>
    <w:rsid w:val="00475DD1"/>
    <w:rPr>
      <w:rFonts w:cs="Times New Roman"/>
    </w:rPr>
  </w:style>
  <w:style w:type="paragraph" w:styleId="af">
    <w:name w:val="Body Text Indent"/>
    <w:basedOn w:val="a"/>
    <w:link w:val="af0"/>
    <w:uiPriority w:val="99"/>
    <w:semiHidden/>
    <w:rsid w:val="002E365B"/>
    <w:pPr>
      <w:spacing w:after="120"/>
      <w:ind w:left="283"/>
    </w:pPr>
    <w:rPr>
      <w:rFonts w:eastAsia="Calibri"/>
      <w:sz w:val="20"/>
      <w:szCs w:val="20"/>
      <w:lang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2E365B"/>
    <w:rPr>
      <w:rFonts w:ascii="Calibri" w:hAnsi="Calibri" w:cs="Times New Roman"/>
      <w:lang w:eastAsia="ru-RU"/>
    </w:rPr>
  </w:style>
  <w:style w:type="paragraph" w:styleId="20">
    <w:name w:val="Body Text Indent 2"/>
    <w:basedOn w:val="a"/>
    <w:link w:val="21"/>
    <w:uiPriority w:val="99"/>
    <w:semiHidden/>
    <w:rsid w:val="002E365B"/>
    <w:pPr>
      <w:spacing w:after="120" w:line="480" w:lineRule="auto"/>
      <w:ind w:left="283"/>
    </w:pPr>
    <w:rPr>
      <w:rFonts w:eastAsia="Calibri"/>
      <w:sz w:val="20"/>
      <w:szCs w:val="20"/>
      <w:lang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2E365B"/>
    <w:rPr>
      <w:rFonts w:ascii="Calibri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FD5D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11">
    <w:name w:val="Font Style11"/>
    <w:uiPriority w:val="99"/>
    <w:rsid w:val="00FD5DAB"/>
    <w:rPr>
      <w:rFonts w:ascii="Arial" w:hAnsi="Arial"/>
      <w:b/>
      <w:i/>
      <w:sz w:val="38"/>
    </w:rPr>
  </w:style>
  <w:style w:type="character" w:customStyle="1" w:styleId="FontStyle13">
    <w:name w:val="Font Style13"/>
    <w:uiPriority w:val="99"/>
    <w:rsid w:val="00FD5DAB"/>
    <w:rPr>
      <w:rFonts w:ascii="Arial" w:hAnsi="Arial"/>
      <w:b/>
      <w:i/>
      <w:sz w:val="26"/>
    </w:rPr>
  </w:style>
  <w:style w:type="character" w:customStyle="1" w:styleId="FontStyle12">
    <w:name w:val="Font Style12"/>
    <w:uiPriority w:val="99"/>
    <w:rsid w:val="00D938DD"/>
    <w:rPr>
      <w:rFonts w:ascii="Arial" w:hAnsi="Arial" w:cs="Arial"/>
      <w:spacing w:val="-30"/>
      <w:sz w:val="42"/>
      <w:szCs w:val="42"/>
    </w:rPr>
  </w:style>
  <w:style w:type="paragraph" w:styleId="22">
    <w:name w:val="Body Text 2"/>
    <w:basedOn w:val="a"/>
    <w:link w:val="23"/>
    <w:uiPriority w:val="99"/>
    <w:semiHidden/>
    <w:rsid w:val="00637908"/>
    <w:pPr>
      <w:spacing w:after="120" w:line="480" w:lineRule="auto"/>
    </w:pPr>
    <w:rPr>
      <w:sz w:val="20"/>
      <w:szCs w:val="20"/>
      <w:lang/>
    </w:rPr>
  </w:style>
  <w:style w:type="character" w:customStyle="1" w:styleId="23">
    <w:name w:val="Основной текст 2 Знак"/>
    <w:link w:val="22"/>
    <w:uiPriority w:val="99"/>
    <w:semiHidden/>
    <w:locked/>
    <w:rsid w:val="00637908"/>
    <w:rPr>
      <w:rFonts w:eastAsia="Times New Roman" w:cs="Times New Roman"/>
    </w:rPr>
  </w:style>
  <w:style w:type="paragraph" w:styleId="3">
    <w:name w:val="Body Text Indent 3"/>
    <w:basedOn w:val="a"/>
    <w:link w:val="30"/>
    <w:uiPriority w:val="99"/>
    <w:semiHidden/>
    <w:rsid w:val="00637908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37908"/>
    <w:rPr>
      <w:rFonts w:eastAsia="Times New Roman" w:cs="Times New Roman"/>
      <w:sz w:val="16"/>
      <w:szCs w:val="16"/>
    </w:rPr>
  </w:style>
  <w:style w:type="paragraph" w:customStyle="1" w:styleId="10">
    <w:name w:val="Без интервала1"/>
    <w:link w:val="NoSpacingChar"/>
    <w:uiPriority w:val="99"/>
    <w:rsid w:val="00CC1075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link w:val="10"/>
    <w:uiPriority w:val="99"/>
    <w:locked/>
    <w:rsid w:val="00CC1075"/>
    <w:rPr>
      <w:rFonts w:cs="Calibri"/>
      <w:sz w:val="22"/>
      <w:szCs w:val="22"/>
      <w:lang w:val="ru-RU" w:eastAsia="en-US" w:bidi="ar-SA"/>
    </w:rPr>
  </w:style>
  <w:style w:type="character" w:styleId="af1">
    <w:name w:val="Strong"/>
    <w:uiPriority w:val="99"/>
    <w:qFormat/>
    <w:locked/>
    <w:rsid w:val="00674A4A"/>
    <w:rPr>
      <w:rFonts w:cs="Times New Roman"/>
      <w:b/>
      <w:bCs/>
    </w:rPr>
  </w:style>
  <w:style w:type="paragraph" w:styleId="af2">
    <w:name w:val="No Spacing"/>
    <w:link w:val="af3"/>
    <w:uiPriority w:val="99"/>
    <w:qFormat/>
    <w:rsid w:val="0085017D"/>
    <w:rPr>
      <w:rFonts w:cs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99"/>
    <w:locked/>
    <w:rsid w:val="0085017D"/>
    <w:rPr>
      <w:rFonts w:cs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" TargetMode="External"/><Relationship Id="rId13" Type="http://schemas.openxmlformats.org/officeDocument/2006/relationships/hyperlink" Target="http://budetinteresno.info/book/index.ht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ostok.rsu.ru/node/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gnovse.ru/dth-sbornik-uprajnenij-po-sportivnomu-orientirovaniyu-metodich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refeteka.ru/r-1643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azyshturman.ru/index.htm" TargetMode="External"/><Relationship Id="rId14" Type="http://schemas.openxmlformats.org/officeDocument/2006/relationships/hyperlink" Target="http://vorgol.ru/istoriya-eltsa/istoriya-lipetskogo-kra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18</Pages>
  <Words>4485</Words>
  <Characters>25569</Characters>
  <Application>Microsoft Office Word</Application>
  <DocSecurity>0</DocSecurity>
  <Lines>213</Lines>
  <Paragraphs>59</Paragraphs>
  <ScaleCrop>false</ScaleCrop>
  <Company>Grizli777</Company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Ананас</dc:creator>
  <cp:keywords/>
  <dc:description/>
  <cp:lastModifiedBy>User</cp:lastModifiedBy>
  <cp:revision>75</cp:revision>
  <cp:lastPrinted>2019-07-23T05:47:00Z</cp:lastPrinted>
  <dcterms:created xsi:type="dcterms:W3CDTF">2017-05-18T11:56:00Z</dcterms:created>
  <dcterms:modified xsi:type="dcterms:W3CDTF">2025-07-28T09:53:00Z</dcterms:modified>
</cp:coreProperties>
</file>